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212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120"/>
      </w:tblGrid>
      <w:tr w:rsidR="005D30A9" w:rsidTr="008301F5">
        <w:trPr>
          <w:trHeight w:val="200"/>
          <w:jc w:val="center"/>
        </w:trPr>
        <w:tc>
          <w:tcPr>
            <w:tcW w:w="121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200" w:lineRule="atLeast"/>
              <w:jc w:val="center"/>
              <w:rPr>
                <w:rFonts w:ascii="Helvetica" w:hAnsi="Helvetica"/>
                <w:color w:val="333333"/>
                <w:sz w:val="36"/>
                <w:szCs w:val="36"/>
              </w:rPr>
            </w:pPr>
            <w:r>
              <w:rPr>
                <w:rFonts w:ascii="Helvetica" w:hAnsi="Helvetica"/>
                <w:color w:val="333333"/>
                <w:sz w:val="36"/>
                <w:szCs w:val="36"/>
              </w:rPr>
              <w:t> </w:t>
            </w:r>
            <w:r>
              <w:rPr>
                <w:rFonts w:ascii="Helvetica" w:hAnsi="Helvetica"/>
                <w:noProof/>
                <w:color w:val="333333"/>
                <w:sz w:val="36"/>
                <w:szCs w:val="36"/>
              </w:rPr>
              <w:drawing>
                <wp:inline distT="0" distB="0" distL="0" distR="0">
                  <wp:extent cx="3345815" cy="104140"/>
                  <wp:effectExtent l="19050" t="0" r="6985" b="0"/>
                  <wp:docPr id="1" name="Рисунок 1" descr="d9a5ae8693945f02d9e2dc927c0d44ca273c83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9a5ae8693945f02d9e2dc927c0d44ca273c83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815" cy="10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Start w:id="0" w:name="_ednИЮЛЬ"/>
      <w:tr w:rsidR="005D30A9" w:rsidTr="008301F5">
        <w:trPr>
          <w:trHeight w:val="200"/>
          <w:jc w:val="center"/>
        </w:trPr>
        <w:tc>
          <w:tcPr>
            <w:tcW w:w="121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200" w:lineRule="atLeast"/>
              <w:jc w:val="center"/>
              <w:rPr>
                <w:rFonts w:ascii="Helvetica" w:hAnsi="Helvetica"/>
                <w:color w:val="333333"/>
                <w:sz w:val="36"/>
                <w:szCs w:val="36"/>
              </w:rPr>
            </w:pPr>
            <w:r>
              <w:rPr>
                <w:rStyle w:val="a3"/>
                <w:rFonts w:ascii="Helvetica" w:hAnsi="Helvetica"/>
                <w:color w:val="990000"/>
                <w:sz w:val="36"/>
                <w:szCs w:val="36"/>
              </w:rPr>
              <w:fldChar w:fldCharType="begin"/>
            </w:r>
            <w:r>
              <w:rPr>
                <w:rStyle w:val="a3"/>
                <w:rFonts w:ascii="Helvetica" w:hAnsi="Helvetica"/>
                <w:color w:val="990000"/>
                <w:sz w:val="36"/>
                <w:szCs w:val="36"/>
              </w:rPr>
              <w:instrText xml:space="preserve"> HYPERLINK "http://rvio.histrf.ru/activities/projects/item-1141" \l "_ednref</w:instrText>
            </w:r>
            <w:r>
              <w:rPr>
                <w:rStyle w:val="a3"/>
                <w:rFonts w:ascii="Helvetica" w:hAnsi="Helvetica" w:hint="eastAsia"/>
                <w:color w:val="990000"/>
                <w:sz w:val="36"/>
                <w:szCs w:val="36"/>
              </w:rPr>
              <w:instrText>ИЮЛЬ</w:instrText>
            </w:r>
            <w:r>
              <w:rPr>
                <w:rStyle w:val="a3"/>
                <w:rFonts w:ascii="Helvetica" w:hAnsi="Helvetica"/>
                <w:color w:val="990000"/>
                <w:sz w:val="36"/>
                <w:szCs w:val="36"/>
              </w:rPr>
              <w:instrText xml:space="preserve">" </w:instrText>
            </w:r>
            <w:r>
              <w:rPr>
                <w:rStyle w:val="a3"/>
                <w:rFonts w:ascii="Helvetica" w:hAnsi="Helvetica"/>
                <w:color w:val="990000"/>
                <w:sz w:val="36"/>
                <w:szCs w:val="36"/>
              </w:rPr>
              <w:fldChar w:fldCharType="separate"/>
            </w:r>
            <w:r>
              <w:rPr>
                <w:rStyle w:val="a4"/>
                <w:rFonts w:ascii="Helvetica" w:hAnsi="Helvetica"/>
                <w:b/>
                <w:bCs/>
                <w:color w:val="337AB7"/>
                <w:sz w:val="36"/>
                <w:szCs w:val="36"/>
                <w:u w:val="none"/>
              </w:rPr>
              <w:t>ИЮЛЬ</w:t>
            </w:r>
            <w:r>
              <w:rPr>
                <w:rStyle w:val="a3"/>
                <w:rFonts w:ascii="Helvetica" w:hAnsi="Helvetica"/>
                <w:color w:val="990000"/>
                <w:sz w:val="36"/>
                <w:szCs w:val="36"/>
              </w:rPr>
              <w:fldChar w:fldCharType="end"/>
            </w:r>
            <w:bookmarkEnd w:id="0"/>
          </w:p>
        </w:tc>
      </w:tr>
    </w:tbl>
    <w:p w:rsidR="005D30A9" w:rsidRDefault="005D30A9" w:rsidP="005D30A9">
      <w:pPr>
        <w:rPr>
          <w:vanish/>
        </w:rPr>
      </w:pPr>
    </w:p>
    <w:tbl>
      <w:tblPr>
        <w:tblW w:w="1212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120"/>
      </w:tblGrid>
      <w:tr w:rsidR="005D30A9" w:rsidTr="008301F5">
        <w:trPr>
          <w:trHeight w:val="200"/>
          <w:jc w:val="center"/>
        </w:trPr>
        <w:tc>
          <w:tcPr>
            <w:tcW w:w="121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200" w:lineRule="atLeast"/>
              <w:jc w:val="center"/>
              <w:rPr>
                <w:rFonts w:ascii="Helvetica" w:hAnsi="Helvetica"/>
                <w:color w:val="333333"/>
                <w:sz w:val="36"/>
                <w:szCs w:val="36"/>
              </w:rPr>
            </w:pPr>
            <w:r>
              <w:rPr>
                <w:rFonts w:ascii="Helvetica" w:hAnsi="Helvetica"/>
                <w:color w:val="333333"/>
                <w:sz w:val="36"/>
                <w:szCs w:val="36"/>
              </w:rPr>
              <w:t> </w:t>
            </w:r>
            <w:r>
              <w:rPr>
                <w:rFonts w:ascii="Helvetica" w:hAnsi="Helvetica"/>
                <w:noProof/>
                <w:color w:val="333333"/>
                <w:sz w:val="36"/>
                <w:szCs w:val="36"/>
              </w:rPr>
              <w:drawing>
                <wp:inline distT="0" distB="0" distL="0" distR="0">
                  <wp:extent cx="3345815" cy="104140"/>
                  <wp:effectExtent l="19050" t="0" r="6985" b="0"/>
                  <wp:docPr id="2" name="Рисунок 2" descr="d9a5ae8693945f02d9e2dc927c0d44ca273c83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9a5ae8693945f02d9e2dc927c0d44ca273c83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815" cy="10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30A9" w:rsidRDefault="005D30A9" w:rsidP="005D30A9">
      <w:pPr>
        <w:rPr>
          <w:vanish/>
        </w:rPr>
      </w:pPr>
    </w:p>
    <w:tbl>
      <w:tblPr>
        <w:tblW w:w="1212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000"/>
        <w:gridCol w:w="9120"/>
      </w:tblGrid>
      <w:tr w:rsidR="005D30A9" w:rsidTr="008301F5">
        <w:trPr>
          <w:jc w:val="center"/>
        </w:trPr>
        <w:tc>
          <w:tcPr>
            <w:tcW w:w="30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  <w:r>
              <w:rPr>
                <w:rFonts w:ascii="Helvetica" w:hAnsi="Helvetica"/>
                <w:noProof/>
                <w:color w:val="333333"/>
                <w:sz w:val="36"/>
                <w:szCs w:val="36"/>
              </w:rPr>
              <w:drawing>
                <wp:inline distT="0" distB="0" distL="0" distR="0">
                  <wp:extent cx="1247140" cy="1517015"/>
                  <wp:effectExtent l="19050" t="0" r="0" b="0"/>
                  <wp:docPr id="3" name="Рисунок 3" descr="2706559d7570280ad5f3d4461f2373d538e450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706559d7570280ad5f3d4461f2373d538e450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pStyle w:val="a5"/>
              <w:spacing w:before="0" w:beforeAutospacing="0" w:after="270" w:afterAutospacing="0"/>
              <w:jc w:val="both"/>
              <w:rPr>
                <w:rFonts w:ascii="PTSans" w:hAnsi="PTSans"/>
                <w:color w:val="0E0D0D"/>
                <w:sz w:val="36"/>
                <w:szCs w:val="36"/>
              </w:rPr>
            </w:pPr>
            <w:r>
              <w:rPr>
                <w:rStyle w:val="a3"/>
                <w:rFonts w:ascii="PTSans" w:hAnsi="PTSans"/>
                <w:color w:val="0E0D0D"/>
                <w:sz w:val="36"/>
                <w:szCs w:val="36"/>
              </w:rPr>
              <w:t>Памятная дата военной истории Отечества</w:t>
            </w:r>
            <w:r>
              <w:rPr>
                <w:rFonts w:ascii="PTSans" w:hAnsi="PTSans"/>
                <w:color w:val="0E0D0D"/>
                <w:sz w:val="36"/>
                <w:szCs w:val="36"/>
              </w:rPr>
              <w:br/>
              <w:t>В этот день в 1944 году в ходе операции «Багратион» наши танки, развивая наступление, ворвались в Минск. Столица Советской Белоруссии была освобождена от вражеских захватчиков. В эту дату празднуется День Независимости Республики Беларусь.</w:t>
            </w:r>
          </w:p>
        </w:tc>
      </w:tr>
    </w:tbl>
    <w:p w:rsidR="005D30A9" w:rsidRDefault="005D30A9" w:rsidP="005D30A9">
      <w:pPr>
        <w:rPr>
          <w:vanish/>
        </w:rPr>
      </w:pPr>
    </w:p>
    <w:tbl>
      <w:tblPr>
        <w:tblW w:w="1212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000"/>
        <w:gridCol w:w="2200"/>
        <w:gridCol w:w="6920"/>
      </w:tblGrid>
      <w:tr w:rsidR="005D30A9" w:rsidTr="008301F5">
        <w:trPr>
          <w:jc w:val="center"/>
        </w:trPr>
        <w:tc>
          <w:tcPr>
            <w:tcW w:w="30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  <w:r>
              <w:rPr>
                <w:rFonts w:ascii="Helvetica" w:hAnsi="Helvetica"/>
                <w:color w:val="333333"/>
                <w:sz w:val="36"/>
                <w:szCs w:val="36"/>
              </w:rPr>
              <w:t> </w:t>
            </w:r>
          </w:p>
        </w:tc>
        <w:tc>
          <w:tcPr>
            <w:tcW w:w="22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</w:p>
        </w:tc>
        <w:tc>
          <w:tcPr>
            <w:tcW w:w="69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</w:p>
        </w:tc>
      </w:tr>
    </w:tbl>
    <w:p w:rsidR="005D30A9" w:rsidRDefault="005D30A9" w:rsidP="005D30A9">
      <w:pPr>
        <w:rPr>
          <w:vanish/>
        </w:rPr>
      </w:pPr>
    </w:p>
    <w:tbl>
      <w:tblPr>
        <w:tblW w:w="1212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120"/>
      </w:tblGrid>
      <w:tr w:rsidR="005D30A9" w:rsidTr="008301F5">
        <w:trPr>
          <w:trHeight w:val="200"/>
          <w:jc w:val="center"/>
        </w:trPr>
        <w:tc>
          <w:tcPr>
            <w:tcW w:w="121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200" w:lineRule="atLeast"/>
              <w:jc w:val="center"/>
              <w:rPr>
                <w:rFonts w:ascii="Helvetica" w:hAnsi="Helvetica"/>
                <w:color w:val="333333"/>
                <w:sz w:val="36"/>
                <w:szCs w:val="36"/>
              </w:rPr>
            </w:pPr>
            <w:r>
              <w:rPr>
                <w:rFonts w:ascii="Helvetica" w:hAnsi="Helvetica"/>
                <w:color w:val="333333"/>
                <w:sz w:val="36"/>
                <w:szCs w:val="36"/>
              </w:rPr>
              <w:t> </w:t>
            </w:r>
            <w:r>
              <w:rPr>
                <w:rFonts w:ascii="Helvetica" w:hAnsi="Helvetica"/>
                <w:noProof/>
                <w:color w:val="333333"/>
                <w:sz w:val="36"/>
                <w:szCs w:val="36"/>
              </w:rPr>
              <w:drawing>
                <wp:inline distT="0" distB="0" distL="0" distR="0">
                  <wp:extent cx="3345815" cy="104140"/>
                  <wp:effectExtent l="19050" t="0" r="6985" b="0"/>
                  <wp:docPr id="4" name="Рисунок 4" descr="d9a5ae8693945f02d9e2dc927c0d44ca273c83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9a5ae8693945f02d9e2dc927c0d44ca273c83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815" cy="10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30A9" w:rsidRDefault="005D30A9" w:rsidP="005D30A9">
      <w:pPr>
        <w:rPr>
          <w:vanish/>
        </w:rPr>
      </w:pPr>
    </w:p>
    <w:tbl>
      <w:tblPr>
        <w:tblW w:w="1212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000"/>
        <w:gridCol w:w="9120"/>
      </w:tblGrid>
      <w:tr w:rsidR="005D30A9" w:rsidTr="008301F5">
        <w:trPr>
          <w:jc w:val="center"/>
        </w:trPr>
        <w:tc>
          <w:tcPr>
            <w:tcW w:w="30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  <w:r>
              <w:rPr>
                <w:rFonts w:ascii="Helvetica" w:hAnsi="Helvetica"/>
                <w:noProof/>
                <w:color w:val="333333"/>
                <w:sz w:val="36"/>
                <w:szCs w:val="36"/>
              </w:rPr>
              <w:drawing>
                <wp:inline distT="0" distB="0" distL="0" distR="0">
                  <wp:extent cx="1247140" cy="1517015"/>
                  <wp:effectExtent l="19050" t="0" r="0" b="0"/>
                  <wp:docPr id="5" name="Рисунок 5" descr="e3d4c0144eca09d5de3442ea200ddfa9d9b3ff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3d4c0144eca09d5de3442ea200ddfa9d9b3ff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pStyle w:val="a5"/>
              <w:spacing w:before="0" w:beforeAutospacing="0" w:after="270" w:afterAutospacing="0"/>
              <w:jc w:val="both"/>
              <w:rPr>
                <w:rFonts w:ascii="PTSans" w:hAnsi="PTSans"/>
                <w:color w:val="0E0D0D"/>
                <w:sz w:val="36"/>
                <w:szCs w:val="36"/>
              </w:rPr>
            </w:pPr>
            <w:r>
              <w:rPr>
                <w:rStyle w:val="a3"/>
                <w:rFonts w:ascii="PTSans" w:hAnsi="PTSans"/>
                <w:color w:val="0E0D0D"/>
                <w:sz w:val="36"/>
                <w:szCs w:val="36"/>
              </w:rPr>
              <w:t>День воинской славы России</w:t>
            </w:r>
            <w:r>
              <w:rPr>
                <w:rFonts w:ascii="PTSans" w:hAnsi="PTSans"/>
                <w:color w:val="0E0D0D"/>
                <w:sz w:val="36"/>
                <w:szCs w:val="36"/>
              </w:rPr>
              <w:br/>
              <w:t>В этот день в 1770 году русский флот одержал триумфальную победу в Чесменском сражении, разгромив турецкий флот. В честь этой победы Екатерина II велела отчеканить медаль, на которой значилось лишь одно слово — «</w:t>
            </w:r>
            <w:proofErr w:type="spellStart"/>
            <w:r>
              <w:rPr>
                <w:rFonts w:ascii="PTSans" w:hAnsi="PTSans"/>
                <w:color w:val="0E0D0D"/>
                <w:sz w:val="36"/>
                <w:szCs w:val="36"/>
              </w:rPr>
              <w:t>Былъ</w:t>
            </w:r>
            <w:proofErr w:type="spellEnd"/>
            <w:r>
              <w:rPr>
                <w:rFonts w:ascii="PTSans" w:hAnsi="PTSans"/>
                <w:color w:val="0E0D0D"/>
                <w:sz w:val="36"/>
                <w:szCs w:val="36"/>
              </w:rPr>
              <w:t xml:space="preserve">». Этот означало «Был турецкий флот, а нет его </w:t>
            </w:r>
            <w:r>
              <w:rPr>
                <w:rFonts w:ascii="PTSans" w:hAnsi="PTSans"/>
                <w:color w:val="0E0D0D"/>
                <w:sz w:val="36"/>
                <w:szCs w:val="36"/>
              </w:rPr>
              <w:lastRenderedPageBreak/>
              <w:t>теперь».</w:t>
            </w:r>
          </w:p>
        </w:tc>
      </w:tr>
    </w:tbl>
    <w:p w:rsidR="005D30A9" w:rsidRDefault="005D30A9" w:rsidP="005D30A9">
      <w:pPr>
        <w:rPr>
          <w:vanish/>
        </w:rPr>
      </w:pPr>
    </w:p>
    <w:tbl>
      <w:tblPr>
        <w:tblW w:w="1212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000"/>
        <w:gridCol w:w="2200"/>
        <w:gridCol w:w="6920"/>
      </w:tblGrid>
      <w:tr w:rsidR="005D30A9" w:rsidTr="008301F5">
        <w:trPr>
          <w:jc w:val="center"/>
        </w:trPr>
        <w:tc>
          <w:tcPr>
            <w:tcW w:w="30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  <w:r>
              <w:rPr>
                <w:rFonts w:ascii="Helvetica" w:hAnsi="Helvetica"/>
                <w:color w:val="333333"/>
                <w:sz w:val="36"/>
                <w:szCs w:val="36"/>
              </w:rPr>
              <w:t> </w:t>
            </w:r>
          </w:p>
        </w:tc>
        <w:tc>
          <w:tcPr>
            <w:tcW w:w="22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</w:p>
        </w:tc>
        <w:tc>
          <w:tcPr>
            <w:tcW w:w="69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</w:p>
        </w:tc>
      </w:tr>
    </w:tbl>
    <w:p w:rsidR="005D30A9" w:rsidRDefault="005D30A9" w:rsidP="005D30A9">
      <w:pPr>
        <w:rPr>
          <w:vanish/>
        </w:rPr>
      </w:pPr>
    </w:p>
    <w:tbl>
      <w:tblPr>
        <w:tblW w:w="1212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120"/>
      </w:tblGrid>
      <w:tr w:rsidR="005D30A9" w:rsidTr="008301F5">
        <w:trPr>
          <w:trHeight w:val="200"/>
          <w:jc w:val="center"/>
        </w:trPr>
        <w:tc>
          <w:tcPr>
            <w:tcW w:w="121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200" w:lineRule="atLeast"/>
              <w:jc w:val="center"/>
              <w:rPr>
                <w:rFonts w:ascii="Helvetica" w:hAnsi="Helvetica"/>
                <w:color w:val="333333"/>
                <w:sz w:val="36"/>
                <w:szCs w:val="36"/>
              </w:rPr>
            </w:pPr>
            <w:r>
              <w:rPr>
                <w:rFonts w:ascii="Helvetica" w:hAnsi="Helvetica"/>
                <w:color w:val="333333"/>
                <w:sz w:val="36"/>
                <w:szCs w:val="36"/>
              </w:rPr>
              <w:t> </w:t>
            </w:r>
            <w:r>
              <w:rPr>
                <w:rFonts w:ascii="Helvetica" w:hAnsi="Helvetica"/>
                <w:noProof/>
                <w:color w:val="333333"/>
                <w:sz w:val="36"/>
                <w:szCs w:val="36"/>
              </w:rPr>
              <w:drawing>
                <wp:inline distT="0" distB="0" distL="0" distR="0">
                  <wp:extent cx="3345815" cy="104140"/>
                  <wp:effectExtent l="19050" t="0" r="6985" b="0"/>
                  <wp:docPr id="6" name="Рисунок 6" descr="d9a5ae8693945f02d9e2dc927c0d44ca273c83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9a5ae8693945f02d9e2dc927c0d44ca273c83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815" cy="10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30A9" w:rsidRDefault="005D30A9" w:rsidP="005D30A9">
      <w:pPr>
        <w:rPr>
          <w:vanish/>
        </w:rPr>
      </w:pPr>
    </w:p>
    <w:tbl>
      <w:tblPr>
        <w:tblW w:w="1212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000"/>
        <w:gridCol w:w="9120"/>
      </w:tblGrid>
      <w:tr w:rsidR="005D30A9" w:rsidTr="008301F5">
        <w:trPr>
          <w:jc w:val="center"/>
        </w:trPr>
        <w:tc>
          <w:tcPr>
            <w:tcW w:w="30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  <w:r>
              <w:rPr>
                <w:rFonts w:ascii="Helvetica" w:hAnsi="Helvetica"/>
                <w:noProof/>
                <w:color w:val="333333"/>
                <w:sz w:val="36"/>
                <w:szCs w:val="36"/>
              </w:rPr>
              <w:drawing>
                <wp:inline distT="0" distB="0" distL="0" distR="0">
                  <wp:extent cx="1247140" cy="1517015"/>
                  <wp:effectExtent l="19050" t="0" r="0" b="0"/>
                  <wp:docPr id="7" name="Рисунок 7" descr="193c580cb18d69a42083419e93f4d2513edce6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93c580cb18d69a42083419e93f4d2513edce6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pStyle w:val="a5"/>
              <w:spacing w:before="0" w:beforeAutospacing="0" w:after="270" w:afterAutospacing="0"/>
              <w:jc w:val="both"/>
              <w:rPr>
                <w:rFonts w:ascii="PTSans" w:hAnsi="PTSans"/>
                <w:color w:val="0E0D0D"/>
                <w:sz w:val="36"/>
                <w:szCs w:val="36"/>
              </w:rPr>
            </w:pPr>
            <w:r>
              <w:rPr>
                <w:rStyle w:val="a3"/>
                <w:rFonts w:ascii="PTSans" w:hAnsi="PTSans"/>
                <w:color w:val="0E0D0D"/>
                <w:sz w:val="36"/>
                <w:szCs w:val="36"/>
              </w:rPr>
              <w:t>День воинской славы России</w:t>
            </w:r>
            <w:r>
              <w:rPr>
                <w:rFonts w:ascii="PTSans" w:hAnsi="PTSans"/>
                <w:color w:val="0E0D0D"/>
                <w:sz w:val="36"/>
                <w:szCs w:val="36"/>
              </w:rPr>
              <w:br/>
              <w:t>В этот день в 1709 году русская армия под командованием Петра Первого одержала победу над шведскими войсками в Полтавском сражении. «В этот час, решается судьба Отечества», — обратился Петр Первый к войскам перед битвой. Мастерство наших полководцев и храбрость русских солдат сделали поражение шведов неизбежным.</w:t>
            </w:r>
          </w:p>
        </w:tc>
      </w:tr>
    </w:tbl>
    <w:p w:rsidR="005D30A9" w:rsidRDefault="005D30A9" w:rsidP="005D30A9">
      <w:pPr>
        <w:rPr>
          <w:vanish/>
        </w:rPr>
      </w:pPr>
    </w:p>
    <w:tbl>
      <w:tblPr>
        <w:tblW w:w="1212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000"/>
        <w:gridCol w:w="2200"/>
        <w:gridCol w:w="6920"/>
      </w:tblGrid>
      <w:tr w:rsidR="005D30A9" w:rsidTr="008301F5">
        <w:trPr>
          <w:jc w:val="center"/>
        </w:trPr>
        <w:tc>
          <w:tcPr>
            <w:tcW w:w="30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  <w:r>
              <w:rPr>
                <w:rFonts w:ascii="Helvetica" w:hAnsi="Helvetica"/>
                <w:color w:val="333333"/>
                <w:sz w:val="36"/>
                <w:szCs w:val="36"/>
              </w:rPr>
              <w:t> </w:t>
            </w:r>
          </w:p>
        </w:tc>
        <w:tc>
          <w:tcPr>
            <w:tcW w:w="22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</w:p>
        </w:tc>
        <w:tc>
          <w:tcPr>
            <w:tcW w:w="69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</w:p>
        </w:tc>
      </w:tr>
    </w:tbl>
    <w:p w:rsidR="005D30A9" w:rsidRDefault="005D30A9" w:rsidP="005D30A9">
      <w:pPr>
        <w:rPr>
          <w:vanish/>
        </w:rPr>
      </w:pPr>
    </w:p>
    <w:tbl>
      <w:tblPr>
        <w:tblW w:w="1212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120"/>
      </w:tblGrid>
      <w:tr w:rsidR="005D30A9" w:rsidTr="008301F5">
        <w:trPr>
          <w:trHeight w:val="200"/>
          <w:jc w:val="center"/>
        </w:trPr>
        <w:tc>
          <w:tcPr>
            <w:tcW w:w="121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200" w:lineRule="atLeast"/>
              <w:jc w:val="center"/>
              <w:rPr>
                <w:rFonts w:ascii="Helvetica" w:hAnsi="Helvetica"/>
                <w:color w:val="333333"/>
                <w:sz w:val="36"/>
                <w:szCs w:val="36"/>
              </w:rPr>
            </w:pPr>
            <w:r>
              <w:rPr>
                <w:rFonts w:ascii="Helvetica" w:hAnsi="Helvetica"/>
                <w:color w:val="333333"/>
                <w:sz w:val="36"/>
                <w:szCs w:val="36"/>
              </w:rPr>
              <w:t> </w:t>
            </w:r>
            <w:r>
              <w:rPr>
                <w:rFonts w:ascii="Helvetica" w:hAnsi="Helvetica"/>
                <w:noProof/>
                <w:color w:val="333333"/>
                <w:sz w:val="36"/>
                <w:szCs w:val="36"/>
              </w:rPr>
              <w:drawing>
                <wp:inline distT="0" distB="0" distL="0" distR="0">
                  <wp:extent cx="3345815" cy="104140"/>
                  <wp:effectExtent l="19050" t="0" r="6985" b="0"/>
                  <wp:docPr id="8" name="Рисунок 8" descr="d9a5ae8693945f02d9e2dc927c0d44ca273c83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9a5ae8693945f02d9e2dc927c0d44ca273c83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815" cy="10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30A9" w:rsidRDefault="005D30A9" w:rsidP="005D30A9">
      <w:pPr>
        <w:rPr>
          <w:vanish/>
        </w:rPr>
      </w:pPr>
    </w:p>
    <w:tbl>
      <w:tblPr>
        <w:tblW w:w="1212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000"/>
        <w:gridCol w:w="9120"/>
      </w:tblGrid>
      <w:tr w:rsidR="005D30A9" w:rsidTr="008301F5">
        <w:trPr>
          <w:jc w:val="center"/>
        </w:trPr>
        <w:tc>
          <w:tcPr>
            <w:tcW w:w="30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  <w:r>
              <w:rPr>
                <w:rFonts w:ascii="Helvetica" w:hAnsi="Helvetica"/>
                <w:noProof/>
                <w:color w:val="333333"/>
                <w:sz w:val="36"/>
                <w:szCs w:val="36"/>
              </w:rPr>
              <w:lastRenderedPageBreak/>
              <w:drawing>
                <wp:inline distT="0" distB="0" distL="0" distR="0">
                  <wp:extent cx="1247140" cy="1517015"/>
                  <wp:effectExtent l="19050" t="0" r="0" b="0"/>
                  <wp:docPr id="9" name="Рисунок 9" descr="4d41e770a087942bca15d4dda19fa5cb998068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4d41e770a087942bca15d4dda19fa5cb998068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pStyle w:val="a5"/>
              <w:spacing w:before="0" w:beforeAutospacing="0" w:after="270" w:afterAutospacing="0"/>
              <w:jc w:val="both"/>
              <w:rPr>
                <w:rFonts w:ascii="PTSans" w:hAnsi="PTSans"/>
                <w:color w:val="0E0D0D"/>
                <w:sz w:val="36"/>
                <w:szCs w:val="36"/>
              </w:rPr>
            </w:pPr>
            <w:r>
              <w:rPr>
                <w:rStyle w:val="a3"/>
                <w:rFonts w:ascii="PTSans" w:hAnsi="PTSans"/>
                <w:color w:val="0E0D0D"/>
                <w:sz w:val="36"/>
                <w:szCs w:val="36"/>
              </w:rPr>
              <w:t>Памятная дата военной истории Отечества</w:t>
            </w:r>
            <w:r>
              <w:rPr>
                <w:rFonts w:ascii="PTSans" w:hAnsi="PTSans"/>
                <w:color w:val="0E0D0D"/>
                <w:sz w:val="36"/>
                <w:szCs w:val="36"/>
              </w:rPr>
              <w:br/>
              <w:t>В этот день в 1943 году под Прохоровкой произошло крупнейшее в истории встречное танковой сражение, с обеих сторон участвовало до 1200 танков и самоходных орудий. Немцы потеряли 300 танков из 400 — для германской армии это была катастрофа… Произошел перелом во всей Курской битве.</w:t>
            </w:r>
          </w:p>
        </w:tc>
      </w:tr>
    </w:tbl>
    <w:p w:rsidR="005D30A9" w:rsidRDefault="005D30A9" w:rsidP="005D30A9">
      <w:pPr>
        <w:rPr>
          <w:vanish/>
        </w:rPr>
      </w:pPr>
    </w:p>
    <w:tbl>
      <w:tblPr>
        <w:tblW w:w="1212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000"/>
        <w:gridCol w:w="2200"/>
        <w:gridCol w:w="6920"/>
      </w:tblGrid>
      <w:tr w:rsidR="005D30A9" w:rsidTr="008301F5">
        <w:trPr>
          <w:jc w:val="center"/>
        </w:trPr>
        <w:tc>
          <w:tcPr>
            <w:tcW w:w="30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  <w:r>
              <w:rPr>
                <w:rFonts w:ascii="Helvetica" w:hAnsi="Helvetica"/>
                <w:color w:val="333333"/>
                <w:sz w:val="36"/>
                <w:szCs w:val="36"/>
              </w:rPr>
              <w:t> </w:t>
            </w:r>
          </w:p>
        </w:tc>
        <w:tc>
          <w:tcPr>
            <w:tcW w:w="22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</w:p>
        </w:tc>
        <w:tc>
          <w:tcPr>
            <w:tcW w:w="69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</w:p>
        </w:tc>
      </w:tr>
    </w:tbl>
    <w:p w:rsidR="005D30A9" w:rsidRDefault="005D30A9" w:rsidP="005D30A9">
      <w:pPr>
        <w:rPr>
          <w:vanish/>
        </w:rPr>
      </w:pPr>
    </w:p>
    <w:tbl>
      <w:tblPr>
        <w:tblW w:w="1212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120"/>
      </w:tblGrid>
      <w:tr w:rsidR="005D30A9" w:rsidTr="008301F5">
        <w:trPr>
          <w:trHeight w:val="200"/>
          <w:jc w:val="center"/>
        </w:trPr>
        <w:tc>
          <w:tcPr>
            <w:tcW w:w="121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200" w:lineRule="atLeast"/>
              <w:jc w:val="center"/>
              <w:rPr>
                <w:rFonts w:ascii="Helvetica" w:hAnsi="Helvetica"/>
                <w:color w:val="333333"/>
                <w:sz w:val="36"/>
                <w:szCs w:val="36"/>
              </w:rPr>
            </w:pPr>
            <w:r>
              <w:rPr>
                <w:rFonts w:ascii="Helvetica" w:hAnsi="Helvetica"/>
                <w:color w:val="333333"/>
                <w:sz w:val="36"/>
                <w:szCs w:val="36"/>
              </w:rPr>
              <w:t> </w:t>
            </w:r>
            <w:r>
              <w:rPr>
                <w:rFonts w:ascii="Helvetica" w:hAnsi="Helvetica"/>
                <w:noProof/>
                <w:color w:val="333333"/>
                <w:sz w:val="36"/>
                <w:szCs w:val="36"/>
              </w:rPr>
              <w:drawing>
                <wp:inline distT="0" distB="0" distL="0" distR="0">
                  <wp:extent cx="3345815" cy="104140"/>
                  <wp:effectExtent l="19050" t="0" r="6985" b="0"/>
                  <wp:docPr id="10" name="Рисунок 10" descr="d9a5ae8693945f02d9e2dc927c0d44ca273c83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9a5ae8693945f02d9e2dc927c0d44ca273c83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815" cy="10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30A9" w:rsidRDefault="005D30A9" w:rsidP="005D30A9">
      <w:pPr>
        <w:rPr>
          <w:vanish/>
        </w:rPr>
      </w:pPr>
    </w:p>
    <w:tbl>
      <w:tblPr>
        <w:tblW w:w="1212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000"/>
        <w:gridCol w:w="9120"/>
      </w:tblGrid>
      <w:tr w:rsidR="005D30A9" w:rsidTr="008301F5">
        <w:trPr>
          <w:jc w:val="center"/>
        </w:trPr>
        <w:tc>
          <w:tcPr>
            <w:tcW w:w="30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  <w:r>
              <w:rPr>
                <w:rFonts w:ascii="Helvetica" w:hAnsi="Helvetica"/>
                <w:noProof/>
                <w:color w:val="333333"/>
                <w:sz w:val="36"/>
                <w:szCs w:val="36"/>
              </w:rPr>
              <w:drawing>
                <wp:inline distT="0" distB="0" distL="0" distR="0">
                  <wp:extent cx="1247140" cy="1517015"/>
                  <wp:effectExtent l="19050" t="0" r="0" b="0"/>
                  <wp:docPr id="11" name="Рисунок 11" descr="a14b7da2c7aa64e072774e6ad9f1e182ec7a6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14b7da2c7aa64e072774e6ad9f1e182ec7a6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pStyle w:val="a5"/>
              <w:spacing w:before="0" w:beforeAutospacing="0" w:after="270" w:afterAutospacing="0"/>
              <w:jc w:val="both"/>
              <w:rPr>
                <w:rFonts w:ascii="PTSans" w:hAnsi="PTSans"/>
                <w:color w:val="0E0D0D"/>
                <w:sz w:val="36"/>
                <w:szCs w:val="36"/>
              </w:rPr>
            </w:pPr>
            <w:r>
              <w:rPr>
                <w:rStyle w:val="a3"/>
                <w:rFonts w:ascii="PTSans" w:hAnsi="PTSans"/>
                <w:color w:val="0E0D0D"/>
                <w:sz w:val="36"/>
                <w:szCs w:val="36"/>
              </w:rPr>
              <w:t>Памятная дата военной истории России</w:t>
            </w:r>
            <w:r>
              <w:rPr>
                <w:rFonts w:ascii="PTSans" w:hAnsi="PTSans"/>
                <w:color w:val="0E0D0D"/>
                <w:sz w:val="36"/>
                <w:szCs w:val="36"/>
              </w:rPr>
              <w:br/>
              <w:t>В этот день в 1944 году в ходе операции «Багратион» освобожден от фашистских захватчиков город Вильнюс — столица Литвы. Москва салютовала войсках 3-го Белорусского фронта 24 залпами из 324 орудий. Отличившиеся части получили наименование «</w:t>
            </w:r>
            <w:proofErr w:type="spellStart"/>
            <w:r>
              <w:rPr>
                <w:rFonts w:ascii="PTSans" w:hAnsi="PTSans"/>
                <w:color w:val="0E0D0D"/>
                <w:sz w:val="36"/>
                <w:szCs w:val="36"/>
              </w:rPr>
              <w:t>Виленских</w:t>
            </w:r>
            <w:proofErr w:type="spellEnd"/>
            <w:r>
              <w:rPr>
                <w:rFonts w:ascii="PTSans" w:hAnsi="PTSans"/>
                <w:color w:val="0E0D0D"/>
                <w:sz w:val="36"/>
                <w:szCs w:val="36"/>
              </w:rPr>
              <w:t>».</w:t>
            </w:r>
          </w:p>
        </w:tc>
      </w:tr>
    </w:tbl>
    <w:p w:rsidR="005D30A9" w:rsidRDefault="005D30A9" w:rsidP="005D30A9">
      <w:pPr>
        <w:rPr>
          <w:vanish/>
        </w:rPr>
      </w:pPr>
    </w:p>
    <w:tbl>
      <w:tblPr>
        <w:tblW w:w="1212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000"/>
        <w:gridCol w:w="2200"/>
        <w:gridCol w:w="6920"/>
      </w:tblGrid>
      <w:tr w:rsidR="005D30A9" w:rsidTr="008301F5">
        <w:trPr>
          <w:jc w:val="center"/>
        </w:trPr>
        <w:tc>
          <w:tcPr>
            <w:tcW w:w="30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  <w:r>
              <w:rPr>
                <w:rFonts w:ascii="Helvetica" w:hAnsi="Helvetica"/>
                <w:color w:val="333333"/>
                <w:sz w:val="36"/>
                <w:szCs w:val="36"/>
              </w:rPr>
              <w:t> </w:t>
            </w:r>
          </w:p>
        </w:tc>
        <w:tc>
          <w:tcPr>
            <w:tcW w:w="22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</w:p>
        </w:tc>
        <w:tc>
          <w:tcPr>
            <w:tcW w:w="69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</w:p>
        </w:tc>
      </w:tr>
    </w:tbl>
    <w:p w:rsidR="005D30A9" w:rsidRDefault="005D30A9" w:rsidP="005D30A9">
      <w:pPr>
        <w:rPr>
          <w:vanish/>
        </w:rPr>
      </w:pPr>
    </w:p>
    <w:tbl>
      <w:tblPr>
        <w:tblW w:w="1212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120"/>
      </w:tblGrid>
      <w:tr w:rsidR="005D30A9" w:rsidTr="008301F5">
        <w:trPr>
          <w:trHeight w:val="200"/>
          <w:jc w:val="center"/>
        </w:trPr>
        <w:tc>
          <w:tcPr>
            <w:tcW w:w="121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200" w:lineRule="atLeast"/>
              <w:jc w:val="center"/>
              <w:rPr>
                <w:rFonts w:ascii="Helvetica" w:hAnsi="Helvetica"/>
                <w:color w:val="333333"/>
                <w:sz w:val="36"/>
                <w:szCs w:val="36"/>
              </w:rPr>
            </w:pPr>
            <w:r>
              <w:rPr>
                <w:rFonts w:ascii="Helvetica" w:hAnsi="Helvetica"/>
                <w:color w:val="333333"/>
                <w:sz w:val="36"/>
                <w:szCs w:val="36"/>
              </w:rPr>
              <w:lastRenderedPageBreak/>
              <w:t> </w:t>
            </w:r>
            <w:r>
              <w:rPr>
                <w:rFonts w:ascii="Helvetica" w:hAnsi="Helvetica"/>
                <w:noProof/>
                <w:color w:val="333333"/>
                <w:sz w:val="36"/>
                <w:szCs w:val="36"/>
              </w:rPr>
              <w:drawing>
                <wp:inline distT="0" distB="0" distL="0" distR="0">
                  <wp:extent cx="3345815" cy="104140"/>
                  <wp:effectExtent l="19050" t="0" r="6985" b="0"/>
                  <wp:docPr id="12" name="Рисунок 12" descr="d9a5ae8693945f02d9e2dc927c0d44ca273c83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9a5ae8693945f02d9e2dc927c0d44ca273c83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815" cy="10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30A9" w:rsidRDefault="005D30A9" w:rsidP="005D30A9">
      <w:pPr>
        <w:rPr>
          <w:vanish/>
        </w:rPr>
      </w:pPr>
    </w:p>
    <w:tbl>
      <w:tblPr>
        <w:tblW w:w="1212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000"/>
        <w:gridCol w:w="9120"/>
      </w:tblGrid>
      <w:tr w:rsidR="005D30A9" w:rsidTr="008301F5">
        <w:trPr>
          <w:jc w:val="center"/>
        </w:trPr>
        <w:tc>
          <w:tcPr>
            <w:tcW w:w="30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  <w:r>
              <w:rPr>
                <w:rFonts w:ascii="Helvetica" w:hAnsi="Helvetica"/>
                <w:noProof/>
                <w:color w:val="333333"/>
                <w:sz w:val="36"/>
                <w:szCs w:val="36"/>
              </w:rPr>
              <w:drawing>
                <wp:inline distT="0" distB="0" distL="0" distR="0">
                  <wp:extent cx="1247140" cy="1517015"/>
                  <wp:effectExtent l="19050" t="0" r="0" b="0"/>
                  <wp:docPr id="13" name="Рисунок 13" descr="f5a5964dcf4a4e94e7212b00479fa6c760a0c4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5a5964dcf4a4e94e7212b00479fa6c760a0c4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pStyle w:val="a5"/>
              <w:spacing w:before="0" w:beforeAutospacing="0" w:after="270" w:afterAutospacing="0"/>
              <w:jc w:val="both"/>
              <w:rPr>
                <w:rFonts w:ascii="PTSans" w:hAnsi="PTSans"/>
                <w:color w:val="0E0D0D"/>
                <w:sz w:val="36"/>
                <w:szCs w:val="36"/>
              </w:rPr>
            </w:pPr>
            <w:r>
              <w:rPr>
                <w:rStyle w:val="a3"/>
                <w:rFonts w:ascii="PTSans" w:hAnsi="PTSans"/>
                <w:color w:val="0E0D0D"/>
                <w:sz w:val="36"/>
                <w:szCs w:val="36"/>
              </w:rPr>
              <w:t>Памятная дата военной истории России</w:t>
            </w:r>
            <w:r>
              <w:rPr>
                <w:rFonts w:ascii="PTSans" w:hAnsi="PTSans"/>
                <w:color w:val="0E0D0D"/>
                <w:sz w:val="36"/>
                <w:szCs w:val="36"/>
              </w:rPr>
              <w:br/>
              <w:t xml:space="preserve">В этот день в 1410 году русские войска и их союзники — литовцы, чехи и поляки — одержали победу над немецкими рыцарями в </w:t>
            </w:r>
            <w:proofErr w:type="spellStart"/>
            <w:r>
              <w:rPr>
                <w:rFonts w:ascii="PTSans" w:hAnsi="PTSans"/>
                <w:color w:val="0E0D0D"/>
                <w:sz w:val="36"/>
                <w:szCs w:val="36"/>
              </w:rPr>
              <w:t>Грюнвальдской</w:t>
            </w:r>
            <w:proofErr w:type="spellEnd"/>
            <w:r>
              <w:rPr>
                <w:rFonts w:ascii="PTSans" w:hAnsi="PTSans"/>
                <w:color w:val="0E0D0D"/>
                <w:sz w:val="36"/>
                <w:szCs w:val="36"/>
              </w:rPr>
              <w:t xml:space="preserve"> битве. Смоленские полки выдержали натиск рыцарей Тевтонского ордена, предрешив исход битвы. Поражение немцев и их союзников из 22 стран Европы было полным, Орден от него уже не смог оправиться.</w:t>
            </w:r>
          </w:p>
        </w:tc>
      </w:tr>
    </w:tbl>
    <w:p w:rsidR="005D30A9" w:rsidRDefault="005D30A9" w:rsidP="005D30A9">
      <w:pPr>
        <w:rPr>
          <w:vanish/>
        </w:rPr>
      </w:pPr>
    </w:p>
    <w:tbl>
      <w:tblPr>
        <w:tblW w:w="1212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000"/>
        <w:gridCol w:w="2200"/>
        <w:gridCol w:w="6920"/>
      </w:tblGrid>
      <w:tr w:rsidR="005D30A9" w:rsidTr="008301F5">
        <w:trPr>
          <w:jc w:val="center"/>
        </w:trPr>
        <w:tc>
          <w:tcPr>
            <w:tcW w:w="30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  <w:r>
              <w:rPr>
                <w:rFonts w:ascii="Helvetica" w:hAnsi="Helvetica"/>
                <w:color w:val="333333"/>
                <w:sz w:val="36"/>
                <w:szCs w:val="36"/>
              </w:rPr>
              <w:t> </w:t>
            </w:r>
          </w:p>
        </w:tc>
        <w:tc>
          <w:tcPr>
            <w:tcW w:w="22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</w:p>
        </w:tc>
        <w:tc>
          <w:tcPr>
            <w:tcW w:w="69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</w:p>
        </w:tc>
      </w:tr>
    </w:tbl>
    <w:p w:rsidR="005D30A9" w:rsidRDefault="005D30A9" w:rsidP="005D30A9">
      <w:pPr>
        <w:rPr>
          <w:vanish/>
        </w:rPr>
      </w:pPr>
    </w:p>
    <w:tbl>
      <w:tblPr>
        <w:tblW w:w="1212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120"/>
      </w:tblGrid>
      <w:tr w:rsidR="005D30A9" w:rsidTr="008301F5">
        <w:trPr>
          <w:trHeight w:val="200"/>
          <w:jc w:val="center"/>
        </w:trPr>
        <w:tc>
          <w:tcPr>
            <w:tcW w:w="121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200" w:lineRule="atLeast"/>
              <w:jc w:val="center"/>
              <w:rPr>
                <w:rFonts w:ascii="Helvetica" w:hAnsi="Helvetica"/>
                <w:color w:val="333333"/>
                <w:sz w:val="36"/>
                <w:szCs w:val="36"/>
              </w:rPr>
            </w:pPr>
            <w:r>
              <w:rPr>
                <w:rFonts w:ascii="Helvetica" w:hAnsi="Helvetica"/>
                <w:color w:val="333333"/>
                <w:sz w:val="36"/>
                <w:szCs w:val="36"/>
              </w:rPr>
              <w:t> </w:t>
            </w:r>
            <w:r>
              <w:rPr>
                <w:rFonts w:ascii="Helvetica" w:hAnsi="Helvetica"/>
                <w:noProof/>
                <w:color w:val="333333"/>
                <w:sz w:val="36"/>
                <w:szCs w:val="36"/>
              </w:rPr>
              <w:drawing>
                <wp:inline distT="0" distB="0" distL="0" distR="0">
                  <wp:extent cx="3345815" cy="104140"/>
                  <wp:effectExtent l="19050" t="0" r="6985" b="0"/>
                  <wp:docPr id="14" name="Рисунок 14" descr="d9a5ae8693945f02d9e2dc927c0d44ca273c83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9a5ae8693945f02d9e2dc927c0d44ca273c83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815" cy="10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30A9" w:rsidRDefault="005D30A9" w:rsidP="005D30A9">
      <w:pPr>
        <w:rPr>
          <w:vanish/>
        </w:rPr>
      </w:pPr>
    </w:p>
    <w:tbl>
      <w:tblPr>
        <w:tblW w:w="1212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000"/>
        <w:gridCol w:w="9120"/>
      </w:tblGrid>
      <w:tr w:rsidR="005D30A9" w:rsidTr="008301F5">
        <w:trPr>
          <w:jc w:val="center"/>
        </w:trPr>
        <w:tc>
          <w:tcPr>
            <w:tcW w:w="30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  <w:r>
              <w:rPr>
                <w:rFonts w:ascii="Helvetica" w:hAnsi="Helvetica"/>
                <w:noProof/>
                <w:color w:val="333333"/>
                <w:sz w:val="36"/>
                <w:szCs w:val="36"/>
              </w:rPr>
              <w:drawing>
                <wp:inline distT="0" distB="0" distL="0" distR="0">
                  <wp:extent cx="1247140" cy="1517015"/>
                  <wp:effectExtent l="19050" t="0" r="0" b="0"/>
                  <wp:docPr id="15" name="Рисунок 15" descr="8d4c9ddfce2740a78dec5a2ff9d0b993b8b0dd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8d4c9ddfce2740a78dec5a2ff9d0b993b8b0dd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pStyle w:val="a5"/>
              <w:spacing w:before="0" w:beforeAutospacing="0" w:after="270" w:afterAutospacing="0"/>
              <w:jc w:val="both"/>
              <w:rPr>
                <w:rFonts w:ascii="PTSans" w:hAnsi="PTSans"/>
                <w:color w:val="0E0D0D"/>
                <w:sz w:val="36"/>
                <w:szCs w:val="36"/>
              </w:rPr>
            </w:pPr>
            <w:r>
              <w:rPr>
                <w:rStyle w:val="a3"/>
                <w:rFonts w:ascii="PTSans" w:hAnsi="PTSans"/>
                <w:color w:val="0E0D0D"/>
                <w:sz w:val="36"/>
                <w:szCs w:val="36"/>
              </w:rPr>
              <w:t>Памятная дата военной истории России</w:t>
            </w:r>
            <w:r>
              <w:rPr>
                <w:rFonts w:ascii="PTSans" w:hAnsi="PTSans"/>
                <w:color w:val="0E0D0D"/>
                <w:sz w:val="36"/>
                <w:szCs w:val="36"/>
              </w:rPr>
              <w:br/>
              <w:t>В этот день в 1770 году русская армия Петра Румянцева разгромила превосходившую в два раза по численности турецкую армию. За победу на реке Ларга, в нынешней Молдавии, Румянцев первым из военачальников был награжден орденом Святого Георгия I степени.</w:t>
            </w:r>
          </w:p>
        </w:tc>
      </w:tr>
    </w:tbl>
    <w:p w:rsidR="005D30A9" w:rsidRDefault="005D30A9" w:rsidP="005D30A9">
      <w:pPr>
        <w:rPr>
          <w:vanish/>
        </w:rPr>
      </w:pPr>
    </w:p>
    <w:tbl>
      <w:tblPr>
        <w:tblW w:w="1212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000"/>
        <w:gridCol w:w="2200"/>
        <w:gridCol w:w="6920"/>
      </w:tblGrid>
      <w:tr w:rsidR="005D30A9" w:rsidTr="008301F5">
        <w:trPr>
          <w:jc w:val="center"/>
        </w:trPr>
        <w:tc>
          <w:tcPr>
            <w:tcW w:w="30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  <w:r>
              <w:rPr>
                <w:rFonts w:ascii="Helvetica" w:hAnsi="Helvetica"/>
                <w:color w:val="333333"/>
                <w:sz w:val="36"/>
                <w:szCs w:val="36"/>
              </w:rPr>
              <w:lastRenderedPageBreak/>
              <w:t> </w:t>
            </w:r>
          </w:p>
        </w:tc>
        <w:tc>
          <w:tcPr>
            <w:tcW w:w="22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</w:p>
        </w:tc>
        <w:tc>
          <w:tcPr>
            <w:tcW w:w="69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</w:p>
        </w:tc>
      </w:tr>
    </w:tbl>
    <w:p w:rsidR="005D30A9" w:rsidRDefault="005D30A9" w:rsidP="005D30A9">
      <w:pPr>
        <w:rPr>
          <w:vanish/>
        </w:rPr>
      </w:pPr>
    </w:p>
    <w:tbl>
      <w:tblPr>
        <w:tblW w:w="1212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120"/>
      </w:tblGrid>
      <w:tr w:rsidR="005D30A9" w:rsidTr="008301F5">
        <w:trPr>
          <w:trHeight w:val="200"/>
          <w:jc w:val="center"/>
        </w:trPr>
        <w:tc>
          <w:tcPr>
            <w:tcW w:w="121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200" w:lineRule="atLeast"/>
              <w:jc w:val="center"/>
              <w:rPr>
                <w:rFonts w:ascii="Helvetica" w:hAnsi="Helvetica"/>
                <w:color w:val="333333"/>
                <w:sz w:val="36"/>
                <w:szCs w:val="36"/>
              </w:rPr>
            </w:pPr>
            <w:r>
              <w:rPr>
                <w:rFonts w:ascii="Helvetica" w:hAnsi="Helvetica"/>
                <w:color w:val="333333"/>
                <w:sz w:val="36"/>
                <w:szCs w:val="36"/>
              </w:rPr>
              <w:t> </w:t>
            </w:r>
            <w:r>
              <w:rPr>
                <w:rFonts w:ascii="Helvetica" w:hAnsi="Helvetica"/>
                <w:noProof/>
                <w:color w:val="333333"/>
                <w:sz w:val="36"/>
                <w:szCs w:val="36"/>
              </w:rPr>
              <w:drawing>
                <wp:inline distT="0" distB="0" distL="0" distR="0">
                  <wp:extent cx="3345815" cy="104140"/>
                  <wp:effectExtent l="19050" t="0" r="6985" b="0"/>
                  <wp:docPr id="16" name="Рисунок 16" descr="d9a5ae8693945f02d9e2dc927c0d44ca273c83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9a5ae8693945f02d9e2dc927c0d44ca273c83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815" cy="10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30A9" w:rsidRDefault="005D30A9" w:rsidP="005D30A9">
      <w:pPr>
        <w:rPr>
          <w:vanish/>
        </w:rPr>
      </w:pPr>
    </w:p>
    <w:tbl>
      <w:tblPr>
        <w:tblW w:w="1212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000"/>
        <w:gridCol w:w="9120"/>
      </w:tblGrid>
      <w:tr w:rsidR="005D30A9" w:rsidTr="008301F5">
        <w:trPr>
          <w:jc w:val="center"/>
        </w:trPr>
        <w:tc>
          <w:tcPr>
            <w:tcW w:w="30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  <w:r>
              <w:rPr>
                <w:rFonts w:ascii="Helvetica" w:hAnsi="Helvetica"/>
                <w:noProof/>
                <w:color w:val="333333"/>
                <w:sz w:val="36"/>
                <w:szCs w:val="36"/>
              </w:rPr>
              <w:drawing>
                <wp:inline distT="0" distB="0" distL="0" distR="0">
                  <wp:extent cx="1247140" cy="1517015"/>
                  <wp:effectExtent l="19050" t="0" r="0" b="0"/>
                  <wp:docPr id="17" name="Рисунок 17" descr="36921f40283ae97141a33ecac4607735ee662a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36921f40283ae97141a33ecac4607735ee662a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pStyle w:val="a5"/>
              <w:spacing w:before="0" w:beforeAutospacing="0" w:after="270" w:afterAutospacing="0"/>
              <w:jc w:val="both"/>
              <w:rPr>
                <w:rFonts w:ascii="PTSans" w:hAnsi="PTSans"/>
                <w:color w:val="0E0D0D"/>
                <w:sz w:val="36"/>
                <w:szCs w:val="36"/>
              </w:rPr>
            </w:pPr>
            <w:r>
              <w:rPr>
                <w:rStyle w:val="a3"/>
                <w:rFonts w:ascii="PTSans" w:hAnsi="PTSans"/>
                <w:color w:val="0E0D0D"/>
                <w:sz w:val="36"/>
                <w:szCs w:val="36"/>
              </w:rPr>
              <w:t>Памятная дата военной истории России</w:t>
            </w:r>
            <w:r>
              <w:rPr>
                <w:rFonts w:ascii="PTSans" w:hAnsi="PTSans"/>
                <w:color w:val="0E0D0D"/>
                <w:sz w:val="36"/>
                <w:szCs w:val="36"/>
              </w:rPr>
              <w:br/>
              <w:t xml:space="preserve">В этот день в 1240 году шведы были разгромлены русским войском Александра Ярославича в битве на реке Неве. Сам Александр, согласно летописям, ранил шведского военачальника ярла </w:t>
            </w:r>
            <w:proofErr w:type="spellStart"/>
            <w:r>
              <w:rPr>
                <w:rFonts w:ascii="PTSans" w:hAnsi="PTSans"/>
                <w:color w:val="0E0D0D"/>
                <w:sz w:val="36"/>
                <w:szCs w:val="36"/>
              </w:rPr>
              <w:t>Биргера</w:t>
            </w:r>
            <w:proofErr w:type="spellEnd"/>
            <w:r>
              <w:rPr>
                <w:rFonts w:ascii="PTSans" w:hAnsi="PTSans"/>
                <w:color w:val="0E0D0D"/>
                <w:sz w:val="36"/>
                <w:szCs w:val="36"/>
              </w:rPr>
              <w:t xml:space="preserve">: возложил «печать на лице острым своим </w:t>
            </w:r>
            <w:proofErr w:type="spellStart"/>
            <w:r>
              <w:rPr>
                <w:rFonts w:ascii="PTSans" w:hAnsi="PTSans"/>
                <w:color w:val="0E0D0D"/>
                <w:sz w:val="36"/>
                <w:szCs w:val="36"/>
              </w:rPr>
              <w:t>копием</w:t>
            </w:r>
            <w:proofErr w:type="spellEnd"/>
            <w:r>
              <w:rPr>
                <w:rFonts w:ascii="PTSans" w:hAnsi="PTSans"/>
                <w:color w:val="0E0D0D"/>
                <w:sz w:val="36"/>
                <w:szCs w:val="36"/>
              </w:rPr>
              <w:t>». Князь Александр получил почетное прозвище Невского.</w:t>
            </w:r>
          </w:p>
        </w:tc>
      </w:tr>
    </w:tbl>
    <w:p w:rsidR="005D30A9" w:rsidRDefault="005D30A9" w:rsidP="005D30A9">
      <w:pPr>
        <w:rPr>
          <w:vanish/>
        </w:rPr>
      </w:pPr>
    </w:p>
    <w:tbl>
      <w:tblPr>
        <w:tblW w:w="1212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000"/>
        <w:gridCol w:w="2200"/>
        <w:gridCol w:w="6920"/>
      </w:tblGrid>
      <w:tr w:rsidR="005D30A9" w:rsidTr="008301F5">
        <w:trPr>
          <w:jc w:val="center"/>
        </w:trPr>
        <w:tc>
          <w:tcPr>
            <w:tcW w:w="30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</w:p>
        </w:tc>
        <w:tc>
          <w:tcPr>
            <w:tcW w:w="22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</w:p>
        </w:tc>
        <w:tc>
          <w:tcPr>
            <w:tcW w:w="69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</w:p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</w:p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</w:p>
          <w:p w:rsidR="005D30A9" w:rsidRDefault="005D30A9" w:rsidP="008301F5">
            <w:pPr>
              <w:spacing w:line="540" w:lineRule="atLeast"/>
              <w:rPr>
                <w:rFonts w:ascii="Helvetica" w:hAnsi="Helvetica"/>
                <w:color w:val="333333"/>
                <w:sz w:val="36"/>
                <w:szCs w:val="36"/>
              </w:rPr>
            </w:pPr>
          </w:p>
        </w:tc>
      </w:tr>
    </w:tbl>
    <w:p w:rsidR="00162970" w:rsidRDefault="00162970"/>
    <w:sectPr w:rsidR="00162970" w:rsidSect="005D30A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/>
  <w:defaultTabStop w:val="708"/>
  <w:drawingGridHorizontalSpacing w:val="110"/>
  <w:displayHorizontalDrawingGridEvery w:val="2"/>
  <w:characterSpacingControl w:val="doNotCompress"/>
  <w:compat/>
  <w:rsids>
    <w:rsidRoot w:val="005D30A9"/>
    <w:rsid w:val="00162970"/>
    <w:rsid w:val="005D3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5D30A9"/>
    <w:rPr>
      <w:b/>
      <w:bCs/>
    </w:rPr>
  </w:style>
  <w:style w:type="character" w:styleId="a4">
    <w:name w:val="Hyperlink"/>
    <w:basedOn w:val="a0"/>
    <w:rsid w:val="005D30A9"/>
    <w:rPr>
      <w:color w:val="0000FF"/>
      <w:u w:val="single"/>
    </w:rPr>
  </w:style>
  <w:style w:type="paragraph" w:styleId="a5">
    <w:name w:val="Normal (Web)"/>
    <w:basedOn w:val="a"/>
    <w:rsid w:val="005D30A9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5D30A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30A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406</Words>
  <Characters>2317</Characters>
  <Application>Microsoft Office Word</Application>
  <DocSecurity>0</DocSecurity>
  <Lines>19</Lines>
  <Paragraphs>5</Paragraphs>
  <ScaleCrop>false</ScaleCrop>
  <Company/>
  <LinksUpToDate>false</LinksUpToDate>
  <CharactersWithSpaces>2718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2016-05-31T08:46:00Z</dcterms:created>
  <dcterms:modified xsi:type="dcterms:W3CDTF">2016-05-31T08:46:00Z</dcterms:modified>
</cp:coreProperties>
</file>