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94" w:rsidRDefault="00407394" w:rsidP="00407394">
      <w:pPr>
        <w:shd w:val="clear" w:color="auto" w:fill="FFFFFF"/>
        <w:tabs>
          <w:tab w:val="left" w:pos="922"/>
        </w:tabs>
        <w:spacing w:after="0" w:line="240" w:lineRule="auto"/>
        <w:ind w:left="-1134"/>
        <w:jc w:val="center"/>
        <w:rPr>
          <w:rStyle w:val="fontstyle01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08587" cy="963609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813" cy="965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97" w:rsidRPr="00407394" w:rsidRDefault="00407394" w:rsidP="00407394">
      <w:pPr>
        <w:shd w:val="clear" w:color="auto" w:fill="FFFFFF"/>
        <w:tabs>
          <w:tab w:val="left" w:pos="922"/>
        </w:tabs>
        <w:spacing w:after="0" w:line="240" w:lineRule="auto"/>
        <w:ind w:left="-1429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  <w:lang w:val="en-US"/>
        </w:rPr>
        <w:lastRenderedPageBreak/>
        <w:t>I</w:t>
      </w:r>
      <w:r>
        <w:rPr>
          <w:rStyle w:val="fontstyle01"/>
          <w:sz w:val="24"/>
          <w:szCs w:val="24"/>
        </w:rPr>
        <w:t>.</w:t>
      </w:r>
      <w:r w:rsidR="00317797" w:rsidRPr="00407394">
        <w:rPr>
          <w:rStyle w:val="fontstyle01"/>
          <w:sz w:val="24"/>
          <w:szCs w:val="24"/>
        </w:rPr>
        <w:t>Общие положения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1.1. Положение о порядке разработки и утверждения контрольно-измерительных</w:t>
      </w:r>
      <w:r w:rsidRPr="00317797">
        <w:rPr>
          <w:color w:val="000000"/>
        </w:rPr>
        <w:br/>
      </w:r>
      <w:r>
        <w:rPr>
          <w:rStyle w:val="fontstyle21"/>
        </w:rPr>
        <w:t>материалов (далее Положение) устанавливает порядок разработки, требования к структуре</w:t>
      </w:r>
      <w:r w:rsidRPr="00317797">
        <w:rPr>
          <w:color w:val="000000"/>
        </w:rPr>
        <w:br/>
      </w:r>
      <w:r>
        <w:rPr>
          <w:rStyle w:val="fontstyle21"/>
        </w:rPr>
        <w:t>и содержанию, а также процедуру утверждения контрольно-измерительных материалов</w:t>
      </w:r>
      <w:r w:rsidRPr="00317797">
        <w:rPr>
          <w:color w:val="000000"/>
        </w:rPr>
        <w:br/>
      </w:r>
      <w:r>
        <w:rPr>
          <w:rStyle w:val="fontstyle21"/>
        </w:rPr>
        <w:t>(далее- КИМ) для контроля уровня достижения обучающимися планируемых</w:t>
      </w:r>
      <w:r w:rsidRPr="00317797">
        <w:rPr>
          <w:color w:val="000000"/>
        </w:rPr>
        <w:br/>
      </w:r>
      <w:r>
        <w:rPr>
          <w:rStyle w:val="fontstyle21"/>
        </w:rPr>
        <w:t>результатов образования, определенных основными образовательными программами,</w:t>
      </w:r>
      <w:r w:rsidRPr="00317797">
        <w:rPr>
          <w:color w:val="000000"/>
        </w:rPr>
        <w:br/>
      </w:r>
      <w:r>
        <w:rPr>
          <w:rStyle w:val="fontstyle21"/>
        </w:rPr>
        <w:t>реализуемыми в школе.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1.2. Положение разработано в соответствии с: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Федеральным законом № 273-ФЗ от 29.12.2012 г. «Об образовании в Российской</w:t>
      </w:r>
      <w:r w:rsidRPr="00317797">
        <w:rPr>
          <w:color w:val="000000"/>
        </w:rPr>
        <w:br/>
      </w:r>
      <w:r>
        <w:rPr>
          <w:rStyle w:val="fontstyle21"/>
        </w:rPr>
        <w:t>Федерации» (с изменениями);</w:t>
      </w:r>
    </w:p>
    <w:p w:rsidR="009322C1" w:rsidRPr="00347DA0" w:rsidRDefault="00317797" w:rsidP="000654DA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Style w:val="fontstyle21"/>
          <w:color w:val="auto"/>
        </w:rPr>
      </w:pP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Федеральным</w:t>
      </w:r>
      <w:r w:rsidR="00155FEC">
        <w:rPr>
          <w:rStyle w:val="fontstyle21"/>
        </w:rPr>
        <w:t xml:space="preserve"> </w:t>
      </w:r>
      <w:r>
        <w:rPr>
          <w:rStyle w:val="fontstyle21"/>
        </w:rPr>
        <w:t>государственным образовательным стандарт</w:t>
      </w:r>
      <w:r w:rsidR="009322C1">
        <w:rPr>
          <w:rStyle w:val="fontstyle21"/>
        </w:rPr>
        <w:t>о</w:t>
      </w:r>
      <w:r>
        <w:rPr>
          <w:rStyle w:val="fontstyle21"/>
        </w:rPr>
        <w:t xml:space="preserve">м </w:t>
      </w:r>
      <w:r w:rsidR="009322C1">
        <w:rPr>
          <w:rStyle w:val="fontstyle21"/>
        </w:rPr>
        <w:t>начального общего образования, утверждённым приказом Минобрнауки Р</w:t>
      </w:r>
      <w:r w:rsidR="00660E1C">
        <w:rPr>
          <w:rStyle w:val="fontstyle21"/>
        </w:rPr>
        <w:t>оссии</w:t>
      </w:r>
      <w:r w:rsidR="009322C1">
        <w:rPr>
          <w:rStyle w:val="fontstyle21"/>
        </w:rPr>
        <w:t xml:space="preserve"> № 373 от 06.10.2009 г </w:t>
      </w:r>
      <w:r w:rsidR="009322C1" w:rsidRPr="00347DA0">
        <w:rPr>
          <w:rStyle w:val="fontstyle21"/>
          <w:color w:val="auto"/>
        </w:rPr>
        <w:t>(с изменениями);</w:t>
      </w:r>
    </w:p>
    <w:p w:rsidR="009322C1" w:rsidRPr="00347DA0" w:rsidRDefault="009322C1" w:rsidP="009322C1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Style w:val="fontstyle21"/>
          <w:color w:val="auto"/>
        </w:rPr>
      </w:pPr>
      <w:r w:rsidRPr="00347DA0">
        <w:rPr>
          <w:rStyle w:val="fontstyle31"/>
          <w:color w:val="auto"/>
        </w:rPr>
        <w:sym w:font="Symbol" w:char="F0B7"/>
      </w:r>
      <w:r w:rsidRPr="00347DA0">
        <w:rPr>
          <w:rStyle w:val="fontstyle31"/>
          <w:color w:val="auto"/>
        </w:rPr>
        <w:t></w:t>
      </w:r>
      <w:r w:rsidRPr="00347DA0">
        <w:rPr>
          <w:rStyle w:val="fontstyle21"/>
          <w:color w:val="auto"/>
        </w:rPr>
        <w:t xml:space="preserve">Федеральным государственным образовательным стандартом </w:t>
      </w:r>
      <w:r w:rsidR="00660E1C" w:rsidRPr="00347DA0">
        <w:rPr>
          <w:rStyle w:val="fontstyle21"/>
          <w:color w:val="auto"/>
        </w:rPr>
        <w:t>основного</w:t>
      </w:r>
      <w:r w:rsidRPr="00347DA0">
        <w:rPr>
          <w:rStyle w:val="fontstyle21"/>
          <w:color w:val="auto"/>
        </w:rPr>
        <w:t xml:space="preserve"> общего образования, утверждённым приказом Минобрнауки Р</w:t>
      </w:r>
      <w:r w:rsidR="00660E1C" w:rsidRPr="00347DA0">
        <w:rPr>
          <w:rStyle w:val="fontstyle21"/>
          <w:color w:val="auto"/>
        </w:rPr>
        <w:t>оссии</w:t>
      </w:r>
      <w:r w:rsidRPr="00347DA0">
        <w:rPr>
          <w:rStyle w:val="fontstyle21"/>
          <w:color w:val="auto"/>
        </w:rPr>
        <w:t xml:space="preserve"> № </w:t>
      </w:r>
      <w:r w:rsidR="00660E1C" w:rsidRPr="00347DA0">
        <w:rPr>
          <w:rStyle w:val="fontstyle21"/>
          <w:color w:val="auto"/>
        </w:rPr>
        <w:t>1897</w:t>
      </w:r>
      <w:r w:rsidRPr="00347DA0">
        <w:rPr>
          <w:rStyle w:val="fontstyle21"/>
          <w:color w:val="auto"/>
        </w:rPr>
        <w:t xml:space="preserve"> от </w:t>
      </w:r>
      <w:r w:rsidR="00660E1C" w:rsidRPr="00347DA0">
        <w:rPr>
          <w:rStyle w:val="fontstyle21"/>
          <w:color w:val="auto"/>
        </w:rPr>
        <w:t>17</w:t>
      </w:r>
      <w:r w:rsidRPr="00347DA0">
        <w:rPr>
          <w:rStyle w:val="fontstyle21"/>
          <w:color w:val="auto"/>
        </w:rPr>
        <w:t>.1</w:t>
      </w:r>
      <w:r w:rsidR="00660E1C" w:rsidRPr="00347DA0">
        <w:rPr>
          <w:rStyle w:val="fontstyle21"/>
          <w:color w:val="auto"/>
        </w:rPr>
        <w:t>2</w:t>
      </w:r>
      <w:r w:rsidRPr="00347DA0">
        <w:rPr>
          <w:rStyle w:val="fontstyle21"/>
          <w:color w:val="auto"/>
        </w:rPr>
        <w:t>.20</w:t>
      </w:r>
      <w:r w:rsidR="00660E1C" w:rsidRPr="00347DA0">
        <w:rPr>
          <w:rStyle w:val="fontstyle21"/>
          <w:color w:val="auto"/>
        </w:rPr>
        <w:t>10</w:t>
      </w:r>
      <w:r w:rsidRPr="00347DA0">
        <w:rPr>
          <w:rStyle w:val="fontstyle21"/>
          <w:color w:val="auto"/>
        </w:rPr>
        <w:t xml:space="preserve"> г (с изменениями);</w:t>
      </w:r>
    </w:p>
    <w:p w:rsidR="00660E1C" w:rsidRPr="00347DA0" w:rsidRDefault="00660E1C" w:rsidP="00660E1C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Style w:val="fontstyle21"/>
          <w:color w:val="auto"/>
        </w:rPr>
      </w:pPr>
      <w:r w:rsidRPr="00347DA0">
        <w:rPr>
          <w:rStyle w:val="fontstyle31"/>
          <w:color w:val="auto"/>
        </w:rPr>
        <w:sym w:font="Symbol" w:char="F0B7"/>
      </w:r>
      <w:r w:rsidRPr="00347DA0">
        <w:rPr>
          <w:rStyle w:val="fontstyle31"/>
          <w:color w:val="auto"/>
        </w:rPr>
        <w:t></w:t>
      </w:r>
      <w:r w:rsidRPr="00347DA0">
        <w:rPr>
          <w:rStyle w:val="fontstyle21"/>
          <w:color w:val="auto"/>
        </w:rPr>
        <w:t>Федеральным государственным образовательным стандартом среднего общего образования, утверждённым приказом Минобрнауки России № 413 от 17.05.2012 г (с изменениями);</w:t>
      </w:r>
    </w:p>
    <w:p w:rsidR="00660E1C" w:rsidRPr="00347DA0" w:rsidRDefault="00660E1C" w:rsidP="00660E1C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Style w:val="fontstyle21"/>
          <w:color w:val="auto"/>
        </w:rPr>
      </w:pPr>
      <w:r w:rsidRPr="00347DA0">
        <w:rPr>
          <w:rStyle w:val="fontstyle31"/>
          <w:color w:val="auto"/>
        </w:rPr>
        <w:sym w:font="Symbol" w:char="F0B7"/>
      </w:r>
      <w:r w:rsidRPr="00347DA0">
        <w:rPr>
          <w:rStyle w:val="fontstyle31"/>
          <w:color w:val="auto"/>
        </w:rPr>
        <w:t></w:t>
      </w:r>
      <w:r w:rsidRPr="00347DA0">
        <w:rPr>
          <w:rStyle w:val="fontstyle21"/>
          <w:color w:val="auto"/>
        </w:rPr>
        <w:t>Федеральным компонентом государственного образовательного стандарта, утверждённым приказом Минобрнауки России № 1089 от 05.03.2004 г (с изменениями);</w:t>
      </w:r>
    </w:p>
    <w:p w:rsidR="000654DA" w:rsidRPr="00347DA0" w:rsidRDefault="00317797" w:rsidP="000654DA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47DA0">
        <w:rPr>
          <w:rStyle w:val="fontstyle31"/>
          <w:color w:val="auto"/>
        </w:rPr>
        <w:sym w:font="Symbol" w:char="F0B7"/>
      </w:r>
      <w:r w:rsidRPr="00347DA0">
        <w:rPr>
          <w:rStyle w:val="fontstyle31"/>
          <w:color w:val="auto"/>
        </w:rPr>
        <w:t></w:t>
      </w:r>
      <w:r w:rsidRPr="00347DA0">
        <w:rPr>
          <w:rStyle w:val="fontstyle21"/>
          <w:color w:val="auto"/>
        </w:rPr>
        <w:t xml:space="preserve">Положением </w:t>
      </w:r>
      <w:bookmarkStart w:id="0" w:name="_Hlk32312307"/>
      <w:r w:rsidRPr="00347DA0">
        <w:rPr>
          <w:rStyle w:val="fontstyle21"/>
          <w:color w:val="auto"/>
        </w:rPr>
        <w:t xml:space="preserve">о </w:t>
      </w:r>
      <w:r w:rsidR="00B9442A" w:rsidRPr="00347DA0">
        <w:rPr>
          <w:rFonts w:ascii="Times New Roman" w:hAnsi="Times New Roman"/>
          <w:sz w:val="24"/>
          <w:szCs w:val="24"/>
        </w:rPr>
        <w:t>форме, периодичности и порядке текущего контроля успеваемости,  промежуточной аттестации и переводе обучающихся в следующий</w:t>
      </w:r>
      <w:r w:rsidR="00155FEC">
        <w:rPr>
          <w:rFonts w:ascii="Times New Roman" w:hAnsi="Times New Roman"/>
          <w:sz w:val="24"/>
          <w:szCs w:val="24"/>
        </w:rPr>
        <w:t xml:space="preserve"> </w:t>
      </w:r>
      <w:r w:rsidR="00B9442A" w:rsidRPr="00347DA0">
        <w:rPr>
          <w:rFonts w:ascii="Times New Roman" w:hAnsi="Times New Roman"/>
          <w:sz w:val="24"/>
          <w:szCs w:val="24"/>
        </w:rPr>
        <w:t>класс</w:t>
      </w:r>
      <w:r w:rsidR="000654DA" w:rsidRPr="00347DA0">
        <w:rPr>
          <w:rFonts w:ascii="Times New Roman" w:hAnsi="Times New Roman"/>
          <w:sz w:val="24"/>
          <w:szCs w:val="24"/>
        </w:rPr>
        <w:t xml:space="preserve"> МАОУ СОШ № 8.</w:t>
      </w:r>
    </w:p>
    <w:bookmarkEnd w:id="0"/>
    <w:p w:rsidR="00317797" w:rsidRDefault="00317797" w:rsidP="00B9442A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Style w:val="fontstyle21"/>
        </w:rPr>
      </w:pPr>
      <w:r w:rsidRPr="00347DA0">
        <w:rPr>
          <w:rStyle w:val="fontstyle21"/>
          <w:color w:val="auto"/>
        </w:rPr>
        <w:t xml:space="preserve">1.3. Под КИМ </w:t>
      </w:r>
      <w:r>
        <w:rPr>
          <w:rStyle w:val="fontstyle21"/>
        </w:rPr>
        <w:t>понимаются измерительные средства, представляющие собой</w:t>
      </w:r>
      <w:r w:rsidRPr="00317797">
        <w:rPr>
          <w:color w:val="000000"/>
        </w:rPr>
        <w:br/>
      </w:r>
      <w:r>
        <w:rPr>
          <w:rStyle w:val="fontstyle21"/>
        </w:rPr>
        <w:t>стандартизированную систему заданий, позволяющих надежно и объективно оценить</w:t>
      </w:r>
      <w:r w:rsidRPr="00317797">
        <w:rPr>
          <w:color w:val="000000"/>
        </w:rPr>
        <w:br/>
      </w:r>
      <w:r>
        <w:rPr>
          <w:rStyle w:val="fontstyle21"/>
        </w:rPr>
        <w:t>уровень образовательных достижений обучающихся и выразить результат в числовом</w:t>
      </w:r>
      <w:r w:rsidRPr="00317797">
        <w:rPr>
          <w:color w:val="000000"/>
        </w:rPr>
        <w:br/>
      </w:r>
      <w:r>
        <w:rPr>
          <w:rStyle w:val="fontstyle21"/>
        </w:rPr>
        <w:t>эквиваленте.</w:t>
      </w:r>
      <w:r w:rsidRPr="00317797">
        <w:rPr>
          <w:color w:val="000000"/>
        </w:rPr>
        <w:br/>
      </w:r>
      <w:r>
        <w:rPr>
          <w:rStyle w:val="fontstyle21"/>
        </w:rPr>
        <w:t>1.4. КИМ являются одним из инструментов внутренней системы оценки качества</w:t>
      </w:r>
      <w:r w:rsidRPr="00317797">
        <w:rPr>
          <w:color w:val="000000"/>
        </w:rPr>
        <w:br/>
      </w:r>
      <w:r>
        <w:rPr>
          <w:rStyle w:val="fontstyle21"/>
        </w:rPr>
        <w:t>образования в школе и создаются для информационно-методического обеспечения</w:t>
      </w:r>
      <w:r w:rsidRPr="00317797">
        <w:rPr>
          <w:color w:val="000000"/>
        </w:rPr>
        <w:br/>
      </w:r>
      <w:r>
        <w:rPr>
          <w:rStyle w:val="fontstyle21"/>
        </w:rPr>
        <w:t>процесса оценки качества образования стандартизированными измерительными</w:t>
      </w:r>
      <w:r w:rsidRPr="00317797">
        <w:rPr>
          <w:color w:val="000000"/>
        </w:rPr>
        <w:br/>
      </w:r>
      <w:r>
        <w:rPr>
          <w:rStyle w:val="fontstyle21"/>
        </w:rPr>
        <w:t>(оценочными) материалами.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1.5. КИМ представляют собой материалы, позволяющие получить объективную</w:t>
      </w:r>
      <w:r w:rsidRPr="00317797">
        <w:rPr>
          <w:color w:val="000000"/>
        </w:rPr>
        <w:br/>
      </w:r>
      <w:r>
        <w:rPr>
          <w:rStyle w:val="fontstyle21"/>
        </w:rPr>
        <w:t>информацию о качестве образовательной деятельности и принять своевременные</w:t>
      </w:r>
      <w:r w:rsidRPr="00317797">
        <w:rPr>
          <w:color w:val="000000"/>
        </w:rPr>
        <w:br/>
      </w:r>
      <w:r>
        <w:rPr>
          <w:rStyle w:val="fontstyle21"/>
        </w:rPr>
        <w:t>управленческие решения по повышению качества образования в школе.</w:t>
      </w:r>
      <w:r w:rsidRPr="00317797">
        <w:rPr>
          <w:color w:val="000000"/>
        </w:rPr>
        <w:br/>
      </w:r>
      <w:r>
        <w:rPr>
          <w:rStyle w:val="fontstyle21"/>
        </w:rPr>
        <w:t>1.6. КИМ используются при проведении текущего контроля успеваемости и</w:t>
      </w:r>
      <w:r w:rsidRPr="00317797">
        <w:rPr>
          <w:color w:val="000000"/>
        </w:rPr>
        <w:br/>
      </w:r>
      <w:r>
        <w:rPr>
          <w:rStyle w:val="fontstyle21"/>
        </w:rPr>
        <w:t>промежуточной и итоговой аттестации обучающихся.</w:t>
      </w:r>
    </w:p>
    <w:p w:rsidR="000E3577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1.7. КИМ являются приложением к рабочей программе по предмету (курсу).</w:t>
      </w:r>
    </w:p>
    <w:p w:rsidR="00317797" w:rsidRP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7797" w:rsidRPr="00407394" w:rsidRDefault="00317797" w:rsidP="00407394">
      <w:pPr>
        <w:pStyle w:val="a3"/>
        <w:numPr>
          <w:ilvl w:val="0"/>
          <w:numId w:val="8"/>
        </w:numPr>
        <w:shd w:val="clear" w:color="auto" w:fill="FFFFFF"/>
        <w:tabs>
          <w:tab w:val="left" w:pos="92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GoBack"/>
      <w:bookmarkEnd w:id="1"/>
      <w:r w:rsidRPr="00407394">
        <w:rPr>
          <w:rFonts w:ascii="Times New Roman" w:hAnsi="Times New Roman"/>
          <w:b/>
          <w:bCs/>
          <w:color w:val="000000"/>
          <w:sz w:val="24"/>
          <w:szCs w:val="24"/>
        </w:rPr>
        <w:t>Цель и задачи КИМ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b/>
          <w:bCs/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2.1. Целью КИМ является контроль усвоения предметных и (или) метапредметных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результатов образования, установление их соответствия планируемым результатам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освоения</w:t>
      </w:r>
      <w:r w:rsidR="00155F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7797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(далее - ООП) соответствующего уровня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образования.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2.2. Задачи разработки КИМ: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обеспечить процесс оценки качества образования современным инструментарием;</w:t>
      </w:r>
      <w:r w:rsidRPr="00317797">
        <w:rPr>
          <w:color w:val="000000"/>
        </w:rPr>
        <w:br/>
      </w: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обеспечить единые подходы к оценке качества образования в школе;</w:t>
      </w:r>
      <w:r w:rsidRPr="00317797">
        <w:rPr>
          <w:color w:val="000000"/>
        </w:rPr>
        <w:br/>
      </w: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определить эффективность организации образовательного процесса в школе и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полноту достижения целей реализации ООП;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Symbol" w:hAnsi="Symbol"/>
          <w:color w:val="000000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выявить пробелы в знаниях обучающихся и своевременно их скорректировать.</w:t>
      </w:r>
      <w:r w:rsidRPr="00317797">
        <w:rPr>
          <w:color w:val="000000"/>
        </w:rPr>
        <w:br/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779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III. Технология разработки и утверждения КИМ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b/>
          <w:bCs/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3.1. При разработке КИМ должно быть обеспечено их соответствие: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ФГОС (ФКГОС) соответствующего уровня образования;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основным образовательным программам;</w:t>
      </w:r>
    </w:p>
    <w:p w:rsidR="00317797" w:rsidRDefault="00317797" w:rsidP="00317797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рабочей программе по предмету (курсу).</w:t>
      </w:r>
    </w:p>
    <w:p w:rsidR="00BB5A73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Times New Roman" w:hAnsi="Times New Roman"/>
          <w:color w:val="000000"/>
          <w:sz w:val="24"/>
          <w:szCs w:val="24"/>
        </w:rPr>
        <w:t>3.2. КИМ могут разрабатываться на основе материалов</w:t>
      </w:r>
      <w:r w:rsidR="00BB5A73">
        <w:rPr>
          <w:rFonts w:ascii="Times New Roman" w:hAnsi="Times New Roman"/>
          <w:color w:val="000000"/>
          <w:sz w:val="24"/>
          <w:szCs w:val="24"/>
        </w:rPr>
        <w:t>:</w:t>
      </w:r>
    </w:p>
    <w:p w:rsidR="00BB5A73" w:rsidRDefault="00317797" w:rsidP="00BB5A73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предложенных федеральным государственным научным учреждением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"Федеральный институт педагогических измерений" (</w:t>
      </w:r>
      <w:hyperlink r:id="rId9" w:history="1">
        <w:r w:rsidR="00BB5A73" w:rsidRPr="00797547">
          <w:rPr>
            <w:rStyle w:val="a4"/>
            <w:rFonts w:ascii="Times New Roman" w:hAnsi="Times New Roman"/>
            <w:sz w:val="24"/>
            <w:szCs w:val="24"/>
          </w:rPr>
          <w:t>http://www.fipi.ru/</w:t>
        </w:r>
      </w:hyperlink>
      <w:r w:rsidRPr="00317797">
        <w:rPr>
          <w:rFonts w:ascii="Times New Roman" w:hAnsi="Times New Roman"/>
          <w:color w:val="000000"/>
          <w:sz w:val="24"/>
          <w:szCs w:val="24"/>
        </w:rPr>
        <w:t>);</w:t>
      </w:r>
    </w:p>
    <w:p w:rsidR="00BB5A73" w:rsidRDefault="00317797" w:rsidP="00BB5A73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методических сборников, допущенных Министерством образования и науки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Российской Федерации к использованию при организации образовательного процесса</w:t>
      </w:r>
      <w:r w:rsidR="00155F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7797">
        <w:rPr>
          <w:rFonts w:ascii="Times New Roman" w:hAnsi="Times New Roman"/>
          <w:color w:val="000000"/>
          <w:sz w:val="24"/>
          <w:szCs w:val="24"/>
        </w:rPr>
        <w:t>в школе;</w:t>
      </w:r>
    </w:p>
    <w:p w:rsidR="003C782D" w:rsidRDefault="003C782D" w:rsidP="00BB5A73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разработанных учителем;</w:t>
      </w:r>
    </w:p>
    <w:p w:rsidR="00BB5A73" w:rsidRDefault="00317797" w:rsidP="00BB5A73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иных источников, соответствующих требованиям ФГОС (ФКГОС).</w:t>
      </w:r>
    </w:p>
    <w:p w:rsidR="003C782D" w:rsidRDefault="00317797" w:rsidP="003C782D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Times New Roman" w:hAnsi="Times New Roman"/>
          <w:color w:val="000000"/>
          <w:sz w:val="24"/>
          <w:szCs w:val="24"/>
        </w:rPr>
        <w:t>3.3. КИМ должны разрабатываться на следующих принципах оценивания:</w:t>
      </w:r>
    </w:p>
    <w:p w:rsidR="00BB5A73" w:rsidRDefault="00317797" w:rsidP="003C782D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валидности (характеризует пригодность результатов контроля для той цели, ради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которой оно проводится);</w:t>
      </w:r>
    </w:p>
    <w:p w:rsidR="00BB5A73" w:rsidRDefault="00317797" w:rsidP="003C782D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надежности (характеризует объективность результатов; отражает точность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диагностических измерений; устойчивость результатов контроля к действию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случайных факторов);</w:t>
      </w:r>
    </w:p>
    <w:p w:rsidR="00BB5A73" w:rsidRDefault="00317797" w:rsidP="003C782D">
      <w:pPr>
        <w:shd w:val="clear" w:color="auto" w:fill="FFFFFF"/>
        <w:tabs>
          <w:tab w:val="left" w:pos="92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Symbol" w:hAnsi="Symbol"/>
        </w:rPr>
        <w:sym w:font="Symbol" w:char="F0B7"/>
      </w:r>
      <w:r w:rsidRPr="00317797">
        <w:rPr>
          <w:rFonts w:ascii="Symbol" w:hAnsi="Symbol"/>
          <w:color w:val="000000"/>
          <w:sz w:val="24"/>
          <w:szCs w:val="24"/>
        </w:rPr>
        <w:t></w:t>
      </w:r>
      <w:r w:rsidRPr="00317797">
        <w:rPr>
          <w:rFonts w:ascii="Times New Roman" w:hAnsi="Times New Roman"/>
          <w:color w:val="000000"/>
          <w:sz w:val="24"/>
          <w:szCs w:val="24"/>
        </w:rPr>
        <w:t>объективности (обеспечивается максимальной стандартизацией проведения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контроля, которая возможна только при одинаковых условиях для всех участников,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использовании единообразных стандартов и критериев для оценивания достижений и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интерпретации полученных результатов).</w:t>
      </w:r>
    </w:p>
    <w:p w:rsidR="00BB5A73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Times New Roman" w:hAnsi="Times New Roman"/>
          <w:color w:val="000000"/>
          <w:sz w:val="24"/>
          <w:szCs w:val="24"/>
        </w:rPr>
        <w:t>3.4. КИМ может использоваться для контроля уровня образовательных достижений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обучающихся и результатов обучения по одной теме (разделу) и/или совокупности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тем (разделов) по предмету, курсу в целом.</w:t>
      </w:r>
    </w:p>
    <w:p w:rsidR="00BB5A73" w:rsidRDefault="00317797" w:rsidP="00317797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Times New Roman" w:hAnsi="Times New Roman"/>
          <w:color w:val="000000"/>
          <w:sz w:val="24"/>
          <w:szCs w:val="24"/>
        </w:rPr>
        <w:t>3.5. Разработка КИМ может осуществляется индивидуально учителем-предметником</w:t>
      </w:r>
      <w:r w:rsidRPr="00317797">
        <w:rPr>
          <w:color w:val="000000"/>
        </w:rPr>
        <w:br/>
      </w:r>
      <w:r w:rsidRPr="00317797">
        <w:rPr>
          <w:rFonts w:ascii="Times New Roman" w:hAnsi="Times New Roman"/>
          <w:color w:val="000000"/>
          <w:sz w:val="24"/>
          <w:szCs w:val="24"/>
        </w:rPr>
        <w:t>или коллективом учителей предметных методических объединений.</w:t>
      </w:r>
    </w:p>
    <w:p w:rsidR="000E3577" w:rsidRDefault="00317797" w:rsidP="00BB5A73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7797">
        <w:rPr>
          <w:rFonts w:ascii="Times New Roman" w:hAnsi="Times New Roman"/>
          <w:color w:val="000000"/>
          <w:sz w:val="24"/>
          <w:szCs w:val="24"/>
        </w:rPr>
        <w:t>3.6. Примерный перечень и краткая характеристика КИМ приведены в Приложении 1.</w:t>
      </w: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t>3.7. Технология разработки КИМ включает следующие этапы:</w:t>
      </w: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t>1 этап – разработка структуры КИМ с выделением совокупности дидактических единиц в</w:t>
      </w:r>
      <w:r w:rsidR="00155F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A73">
        <w:rPr>
          <w:rFonts w:ascii="Times New Roman" w:hAnsi="Times New Roman"/>
          <w:color w:val="000000"/>
          <w:sz w:val="24"/>
          <w:szCs w:val="24"/>
        </w:rPr>
        <w:t>соответствии с ФГОС и рабочей программой по предмету (курсу);</w:t>
      </w: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t>2 этап – подбор заданий, комплектование КИМ в соответствии со структурой,</w:t>
      </w:r>
      <w:r w:rsidRPr="00BB5A73">
        <w:rPr>
          <w:color w:val="000000"/>
        </w:rPr>
        <w:br/>
      </w:r>
      <w:r w:rsidRPr="00BB5A73">
        <w:rPr>
          <w:rFonts w:ascii="Times New Roman" w:hAnsi="Times New Roman"/>
          <w:color w:val="000000"/>
          <w:sz w:val="24"/>
          <w:szCs w:val="24"/>
        </w:rPr>
        <w:t>определение критериев оценки КИМ;</w:t>
      </w: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t>3 этап – оформление спецификации КИМ;</w:t>
      </w: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t>4 этап – внутренняя экспертиза КИМ завучем по УР и рекомендации</w:t>
      </w:r>
      <w:r w:rsidR="00155F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A73">
        <w:rPr>
          <w:rFonts w:ascii="Times New Roman" w:hAnsi="Times New Roman"/>
          <w:color w:val="000000"/>
          <w:sz w:val="24"/>
          <w:szCs w:val="24"/>
        </w:rPr>
        <w:t>к утверждению;</w:t>
      </w: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t>5 этап – апробация КИМ;</w:t>
      </w:r>
    </w:p>
    <w:p w:rsidR="003C782D" w:rsidRDefault="00BB5A73" w:rsidP="003C782D">
      <w:pPr>
        <w:shd w:val="clear" w:color="auto" w:fill="FFFFFF"/>
        <w:tabs>
          <w:tab w:val="left" w:pos="922"/>
        </w:tabs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t>6 этап – анализ качества КИМ учителем-предметником, заключение по итогам их</w:t>
      </w:r>
      <w:r w:rsidR="00155F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5A73">
        <w:rPr>
          <w:rFonts w:ascii="Times New Roman" w:hAnsi="Times New Roman"/>
          <w:color w:val="000000"/>
          <w:sz w:val="24"/>
          <w:szCs w:val="24"/>
        </w:rPr>
        <w:t>апробации и, в случае необходимости, коррекция;</w:t>
      </w:r>
    </w:p>
    <w:p w:rsidR="00BB5A73" w:rsidRDefault="00BB5A73" w:rsidP="003C782D">
      <w:pPr>
        <w:shd w:val="clear" w:color="auto" w:fill="FFFFFF"/>
        <w:tabs>
          <w:tab w:val="left" w:pos="922"/>
        </w:tabs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t>7 этап – создание банка КИМ по предмету.</w:t>
      </w:r>
    </w:p>
    <w:p w:rsidR="00BB5A73" w:rsidRPr="001B48F4" w:rsidRDefault="00BB5A73" w:rsidP="00BB5A73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48F4">
        <w:rPr>
          <w:rFonts w:ascii="Times New Roman" w:hAnsi="Times New Roman"/>
          <w:sz w:val="24"/>
          <w:szCs w:val="24"/>
        </w:rPr>
        <w:t>3.8. Структура КИМ</w:t>
      </w:r>
      <w:r w:rsidR="00AD5A6E">
        <w:rPr>
          <w:rFonts w:ascii="Times New Roman" w:hAnsi="Times New Roman"/>
          <w:sz w:val="24"/>
          <w:szCs w:val="24"/>
        </w:rPr>
        <w:t>:</w:t>
      </w:r>
    </w:p>
    <w:p w:rsidR="00AD5A6E" w:rsidRPr="004D592A" w:rsidRDefault="00BB5A73" w:rsidP="001B48F4">
      <w:pPr>
        <w:shd w:val="clear" w:color="auto" w:fill="FFFFFF"/>
        <w:tabs>
          <w:tab w:val="left" w:pos="922"/>
        </w:tabs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D592A">
        <w:rPr>
          <w:rFonts w:ascii="Symbol" w:hAnsi="Symbol"/>
          <w:sz w:val="24"/>
          <w:szCs w:val="24"/>
        </w:rPr>
        <w:sym w:font="Symbol" w:char="F0B7"/>
      </w:r>
      <w:r w:rsidRPr="004D592A">
        <w:rPr>
          <w:rFonts w:ascii="Symbol" w:hAnsi="Symbol"/>
          <w:sz w:val="24"/>
          <w:szCs w:val="24"/>
        </w:rPr>
        <w:t></w:t>
      </w:r>
      <w:r w:rsidRPr="004D592A">
        <w:rPr>
          <w:rFonts w:ascii="Times New Roman" w:hAnsi="Times New Roman"/>
          <w:sz w:val="24"/>
          <w:szCs w:val="24"/>
        </w:rPr>
        <w:t>титульный лист</w:t>
      </w:r>
      <w:r w:rsidR="00AD5A6E" w:rsidRPr="004D592A">
        <w:rPr>
          <w:rFonts w:ascii="Times New Roman" w:hAnsi="Times New Roman"/>
          <w:sz w:val="24"/>
          <w:szCs w:val="24"/>
        </w:rPr>
        <w:t xml:space="preserve"> (Приложение 2), который содержи</w:t>
      </w:r>
      <w:r w:rsidR="00B34BBF" w:rsidRPr="004D592A">
        <w:rPr>
          <w:rFonts w:ascii="Times New Roman" w:hAnsi="Times New Roman"/>
          <w:sz w:val="24"/>
          <w:szCs w:val="24"/>
        </w:rPr>
        <w:t>т:</w:t>
      </w:r>
    </w:p>
    <w:p w:rsidR="00215F99" w:rsidRPr="004D592A" w:rsidRDefault="00215F99" w:rsidP="00215F99">
      <w:pPr>
        <w:pStyle w:val="Default"/>
        <w:spacing w:after="27"/>
        <w:jc w:val="both"/>
        <w:rPr>
          <w:color w:val="auto"/>
        </w:rPr>
      </w:pPr>
      <w:r w:rsidRPr="004D592A">
        <w:rPr>
          <w:color w:val="auto"/>
        </w:rPr>
        <w:t>наименование образовательной организации, предмет, класс,</w:t>
      </w:r>
      <w:r w:rsidR="004D592A" w:rsidRPr="004D592A">
        <w:rPr>
          <w:color w:val="auto"/>
        </w:rPr>
        <w:t xml:space="preserve"> уровень образования, </w:t>
      </w:r>
      <w:r w:rsidR="004D592A">
        <w:rPr>
          <w:color w:val="auto"/>
        </w:rPr>
        <w:t xml:space="preserve">ФИО </w:t>
      </w:r>
      <w:r w:rsidR="004D592A" w:rsidRPr="004D592A">
        <w:rPr>
          <w:color w:val="auto"/>
        </w:rPr>
        <w:t xml:space="preserve">автора-составителя, </w:t>
      </w:r>
      <w:r w:rsidRPr="004D592A">
        <w:rPr>
          <w:color w:val="auto"/>
        </w:rPr>
        <w:t xml:space="preserve">гриф утверждения директором школы, </w:t>
      </w:r>
      <w:r w:rsidR="004D592A" w:rsidRPr="004D592A">
        <w:rPr>
          <w:color w:val="auto"/>
        </w:rPr>
        <w:t>согласования с заместителем директора</w:t>
      </w:r>
      <w:r w:rsidRPr="004D592A">
        <w:rPr>
          <w:color w:val="auto"/>
        </w:rPr>
        <w:t xml:space="preserve">, </w:t>
      </w:r>
      <w:r w:rsidR="004D592A" w:rsidRPr="004D592A">
        <w:rPr>
          <w:color w:val="auto"/>
        </w:rPr>
        <w:t>рассмотрения руководителем методического объединения</w:t>
      </w:r>
      <w:r w:rsidRPr="004D592A">
        <w:rPr>
          <w:color w:val="auto"/>
        </w:rPr>
        <w:t>.</w:t>
      </w:r>
    </w:p>
    <w:p w:rsidR="00BB5A73" w:rsidRPr="00215F99" w:rsidRDefault="00BB5A73" w:rsidP="00AD5A6E">
      <w:pPr>
        <w:shd w:val="clear" w:color="auto" w:fill="FFFFFF"/>
        <w:tabs>
          <w:tab w:val="left" w:pos="922"/>
        </w:tabs>
        <w:spacing w:after="0"/>
        <w:ind w:left="141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592A" w:rsidRPr="00347DA0" w:rsidRDefault="00BB5A73" w:rsidP="004D592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D592A">
        <w:rPr>
          <w:rFonts w:ascii="Symbol" w:hAnsi="Symbol"/>
          <w:sz w:val="24"/>
          <w:szCs w:val="24"/>
        </w:rPr>
        <w:lastRenderedPageBreak/>
        <w:sym w:font="Symbol" w:char="F0B7"/>
      </w:r>
      <w:r w:rsidRPr="004D592A">
        <w:rPr>
          <w:rFonts w:ascii="Symbol" w:hAnsi="Symbol"/>
          <w:sz w:val="24"/>
          <w:szCs w:val="24"/>
        </w:rPr>
        <w:t></w:t>
      </w:r>
      <w:r w:rsidR="00B34BBF" w:rsidRPr="004D592A">
        <w:rPr>
          <w:rFonts w:ascii="Times New Roman" w:hAnsi="Times New Roman"/>
          <w:sz w:val="24"/>
          <w:szCs w:val="24"/>
        </w:rPr>
        <w:t>кодификатор КИМ</w:t>
      </w:r>
      <w:r w:rsidR="00B34BBF" w:rsidRPr="004D592A">
        <w:rPr>
          <w:rStyle w:val="a8"/>
          <w:rFonts w:ascii="Times New Roman" w:hAnsi="Times New Roman"/>
          <w:sz w:val="24"/>
          <w:szCs w:val="24"/>
        </w:rPr>
        <w:footnoteReference w:id="2"/>
      </w:r>
      <w:r w:rsidR="00B34BBF" w:rsidRPr="004D592A">
        <w:rPr>
          <w:rFonts w:ascii="Times New Roman" w:hAnsi="Times New Roman"/>
          <w:sz w:val="24"/>
          <w:szCs w:val="24"/>
        </w:rPr>
        <w:t xml:space="preserve"> (Приложение 3)</w:t>
      </w:r>
      <w:r w:rsidR="004D592A">
        <w:rPr>
          <w:rFonts w:ascii="Times New Roman" w:hAnsi="Times New Roman"/>
          <w:sz w:val="24"/>
          <w:szCs w:val="24"/>
        </w:rPr>
        <w:t xml:space="preserve">, который представляет собой </w:t>
      </w:r>
      <w:r w:rsidR="004D592A" w:rsidRPr="004D592A">
        <w:rPr>
          <w:rFonts w:ascii="Times New Roman" w:hAnsi="Times New Roman"/>
          <w:sz w:val="24"/>
          <w:szCs w:val="24"/>
        </w:rPr>
        <w:t xml:space="preserve"> систематизированный </w:t>
      </w:r>
      <w:r w:rsidR="004D592A" w:rsidRPr="00AD5A6E">
        <w:rPr>
          <w:rFonts w:ascii="Times New Roman" w:hAnsi="Times New Roman"/>
          <w:sz w:val="24"/>
          <w:szCs w:val="24"/>
        </w:rPr>
        <w:t>переч</w:t>
      </w:r>
      <w:r w:rsidR="004D592A">
        <w:rPr>
          <w:rFonts w:ascii="Times New Roman" w:hAnsi="Times New Roman"/>
          <w:sz w:val="24"/>
          <w:szCs w:val="24"/>
        </w:rPr>
        <w:t>е</w:t>
      </w:r>
      <w:r w:rsidR="004D592A" w:rsidRPr="00AD5A6E">
        <w:rPr>
          <w:rFonts w:ascii="Times New Roman" w:hAnsi="Times New Roman"/>
          <w:sz w:val="24"/>
          <w:szCs w:val="24"/>
        </w:rPr>
        <w:t>н</w:t>
      </w:r>
      <w:r w:rsidR="004D592A">
        <w:rPr>
          <w:rFonts w:ascii="Times New Roman" w:hAnsi="Times New Roman"/>
          <w:sz w:val="24"/>
          <w:szCs w:val="24"/>
        </w:rPr>
        <w:t>ь</w:t>
      </w:r>
      <w:r w:rsidR="004D592A" w:rsidRPr="00AD5A6E">
        <w:rPr>
          <w:rFonts w:ascii="Times New Roman" w:hAnsi="Times New Roman"/>
          <w:sz w:val="24"/>
          <w:szCs w:val="24"/>
        </w:rPr>
        <w:t xml:space="preserve"> элементов содержания и требований к уровню подготовки обучающихся, составленны</w:t>
      </w:r>
      <w:r w:rsidR="004D592A">
        <w:rPr>
          <w:rFonts w:ascii="Times New Roman" w:hAnsi="Times New Roman"/>
          <w:sz w:val="24"/>
          <w:szCs w:val="24"/>
        </w:rPr>
        <w:t>й</w:t>
      </w:r>
      <w:r w:rsidR="004D592A" w:rsidRPr="00AD5A6E">
        <w:rPr>
          <w:rFonts w:ascii="Times New Roman" w:hAnsi="Times New Roman"/>
          <w:sz w:val="24"/>
          <w:szCs w:val="24"/>
        </w:rPr>
        <w:t xml:space="preserve"> в соответствии с перечнем требований </w:t>
      </w:r>
      <w:r w:rsidR="004D592A">
        <w:rPr>
          <w:rFonts w:ascii="Times New Roman" w:hAnsi="Times New Roman"/>
          <w:sz w:val="24"/>
          <w:szCs w:val="24"/>
        </w:rPr>
        <w:t xml:space="preserve">ФГОС (ФКГОС) </w:t>
      </w:r>
      <w:r w:rsidR="004D592A" w:rsidRPr="00AD5A6E">
        <w:rPr>
          <w:rFonts w:ascii="Times New Roman" w:hAnsi="Times New Roman"/>
          <w:sz w:val="24"/>
          <w:szCs w:val="24"/>
        </w:rPr>
        <w:t xml:space="preserve">к </w:t>
      </w:r>
      <w:r w:rsidR="004D592A" w:rsidRPr="00347DA0">
        <w:rPr>
          <w:rFonts w:ascii="Times New Roman" w:hAnsi="Times New Roman"/>
          <w:sz w:val="24"/>
          <w:szCs w:val="24"/>
        </w:rPr>
        <w:t>уровню подготовки обучающихся школы.</w:t>
      </w:r>
    </w:p>
    <w:p w:rsidR="00AD5A6E" w:rsidRPr="00347DA0" w:rsidRDefault="00BB5A73" w:rsidP="00B34BBF">
      <w:pPr>
        <w:pStyle w:val="a3"/>
        <w:numPr>
          <w:ilvl w:val="0"/>
          <w:numId w:val="5"/>
        </w:numPr>
        <w:shd w:val="clear" w:color="auto" w:fill="FFFFFF"/>
        <w:tabs>
          <w:tab w:val="left" w:pos="922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>спецификация КИМ</w:t>
      </w:r>
      <w:r w:rsidR="00B34BBF" w:rsidRPr="00347DA0">
        <w:rPr>
          <w:rFonts w:ascii="Times New Roman" w:hAnsi="Times New Roman"/>
          <w:sz w:val="24"/>
          <w:szCs w:val="24"/>
        </w:rPr>
        <w:t xml:space="preserve"> (Приложение 4)</w:t>
      </w:r>
      <w:r w:rsidR="00AD5A6E" w:rsidRPr="00347DA0">
        <w:rPr>
          <w:rFonts w:ascii="Times New Roman" w:hAnsi="Times New Roman"/>
          <w:sz w:val="24"/>
          <w:szCs w:val="24"/>
        </w:rPr>
        <w:t>, в которой указывается:</w:t>
      </w:r>
    </w:p>
    <w:p w:rsidR="00AD5A6E" w:rsidRPr="00347DA0" w:rsidRDefault="00AD5A6E" w:rsidP="00AD5A6E">
      <w:pPr>
        <w:shd w:val="clear" w:color="auto" w:fill="FFFFFF"/>
        <w:tabs>
          <w:tab w:val="left" w:pos="922"/>
        </w:tabs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>-назначение работы;</w:t>
      </w:r>
    </w:p>
    <w:p w:rsidR="00AD5A6E" w:rsidRPr="00347DA0" w:rsidRDefault="00AD5A6E" w:rsidP="00AD5A6E">
      <w:pPr>
        <w:shd w:val="clear" w:color="auto" w:fill="FFFFFF"/>
        <w:tabs>
          <w:tab w:val="left" w:pos="922"/>
        </w:tabs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>- документы, определяющие содержание работы;</w:t>
      </w:r>
    </w:p>
    <w:p w:rsidR="00AD5A6E" w:rsidRPr="00347DA0" w:rsidRDefault="00AD5A6E" w:rsidP="00AD5A6E">
      <w:pPr>
        <w:shd w:val="clear" w:color="auto" w:fill="FFFFFF"/>
        <w:tabs>
          <w:tab w:val="left" w:pos="922"/>
        </w:tabs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>- подходы к отбору содержания, разработке структуры КИМ;</w:t>
      </w:r>
    </w:p>
    <w:p w:rsidR="00AD5A6E" w:rsidRPr="00347DA0" w:rsidRDefault="00AD5A6E" w:rsidP="00AD5A6E">
      <w:pPr>
        <w:shd w:val="clear" w:color="auto" w:fill="FFFFFF"/>
        <w:tabs>
          <w:tab w:val="left" w:pos="922"/>
        </w:tabs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>- структура КИМ;</w:t>
      </w:r>
    </w:p>
    <w:p w:rsidR="00AD5A6E" w:rsidRPr="00347DA0" w:rsidRDefault="00AD5A6E" w:rsidP="00AD5A6E">
      <w:pPr>
        <w:shd w:val="clear" w:color="auto" w:fill="FFFFFF"/>
        <w:tabs>
          <w:tab w:val="left" w:pos="922"/>
        </w:tabs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>- распределение заданий по позициям кодификатора;</w:t>
      </w:r>
    </w:p>
    <w:p w:rsidR="00B34BBF" w:rsidRPr="00347DA0" w:rsidRDefault="00B34BBF" w:rsidP="00AD5A6E">
      <w:pPr>
        <w:shd w:val="clear" w:color="auto" w:fill="FFFFFF"/>
        <w:tabs>
          <w:tab w:val="left" w:pos="922"/>
        </w:tabs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>- распределение заданий по уровням сложности;</w:t>
      </w:r>
    </w:p>
    <w:p w:rsidR="00B34BBF" w:rsidRPr="00347DA0" w:rsidRDefault="00B34BBF" w:rsidP="00AD5A6E">
      <w:pPr>
        <w:shd w:val="clear" w:color="auto" w:fill="FFFFFF"/>
        <w:tabs>
          <w:tab w:val="left" w:pos="922"/>
        </w:tabs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>-система оценки выполнения работы;</w:t>
      </w:r>
    </w:p>
    <w:p w:rsidR="00B34BBF" w:rsidRPr="00347DA0" w:rsidRDefault="00B34BBF" w:rsidP="00AD5A6E">
      <w:pPr>
        <w:shd w:val="clear" w:color="auto" w:fill="FFFFFF"/>
        <w:tabs>
          <w:tab w:val="left" w:pos="922"/>
        </w:tabs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>- условия проведения работы;</w:t>
      </w:r>
    </w:p>
    <w:p w:rsidR="00B34BBF" w:rsidRPr="00347DA0" w:rsidRDefault="00B34BBF" w:rsidP="00AD5A6E">
      <w:pPr>
        <w:shd w:val="clear" w:color="auto" w:fill="FFFFFF"/>
        <w:tabs>
          <w:tab w:val="left" w:pos="922"/>
        </w:tabs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>- обобщённый план работы.</w:t>
      </w:r>
    </w:p>
    <w:p w:rsidR="00BB5A73" w:rsidRPr="004D592A" w:rsidRDefault="00BB5A73" w:rsidP="00B34BBF">
      <w:pPr>
        <w:shd w:val="clear" w:color="auto" w:fill="FFFFFF"/>
        <w:tabs>
          <w:tab w:val="left" w:pos="92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Symbol" w:hAnsi="Symbol"/>
          <w:sz w:val="24"/>
          <w:szCs w:val="24"/>
        </w:rPr>
        <w:sym w:font="Symbol" w:char="F0B7"/>
      </w:r>
      <w:r w:rsidRPr="00347DA0">
        <w:rPr>
          <w:rFonts w:ascii="Symbol" w:hAnsi="Symbol"/>
          <w:sz w:val="24"/>
          <w:szCs w:val="24"/>
        </w:rPr>
        <w:t></w:t>
      </w:r>
      <w:r w:rsidRPr="00347DA0">
        <w:rPr>
          <w:rFonts w:ascii="Times New Roman" w:hAnsi="Times New Roman"/>
          <w:sz w:val="24"/>
          <w:szCs w:val="24"/>
        </w:rPr>
        <w:t xml:space="preserve">текст КИМ, содержащий комплект билетов, вопросов, заданий, тем и других </w:t>
      </w:r>
      <w:r w:rsidRPr="004D592A">
        <w:rPr>
          <w:rFonts w:ascii="Times New Roman" w:hAnsi="Times New Roman"/>
          <w:sz w:val="24"/>
          <w:szCs w:val="24"/>
        </w:rPr>
        <w:t>материалов, в случае необходимости в двух и более вариантах</w:t>
      </w:r>
      <w:r w:rsidR="001B48F4" w:rsidRPr="004D592A">
        <w:rPr>
          <w:rFonts w:ascii="Times New Roman" w:hAnsi="Times New Roman"/>
          <w:sz w:val="24"/>
          <w:szCs w:val="24"/>
        </w:rPr>
        <w:t>.</w:t>
      </w:r>
    </w:p>
    <w:p w:rsidR="001B48F4" w:rsidRPr="00347DA0" w:rsidRDefault="00BB5A73" w:rsidP="00BB5A73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t xml:space="preserve">3.9. </w:t>
      </w:r>
      <w:r w:rsidR="001B48F4">
        <w:rPr>
          <w:rFonts w:ascii="Times New Roman" w:hAnsi="Times New Roman"/>
          <w:color w:val="000000"/>
          <w:sz w:val="24"/>
          <w:szCs w:val="24"/>
        </w:rPr>
        <w:t xml:space="preserve">КИМы, утверждённые для проведения текущей и промежуточной аттестации по итогам четверти, хранятся вместе с рабочей программой учителя по определённому </w:t>
      </w:r>
      <w:r w:rsidR="001B48F4" w:rsidRPr="00347DA0">
        <w:rPr>
          <w:rFonts w:ascii="Times New Roman" w:hAnsi="Times New Roman"/>
          <w:sz w:val="24"/>
          <w:szCs w:val="24"/>
        </w:rPr>
        <w:t>предмету.</w:t>
      </w:r>
    </w:p>
    <w:p w:rsidR="00BB5A73" w:rsidRPr="00347DA0" w:rsidRDefault="001B48F4" w:rsidP="00BB5A73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 xml:space="preserve">3.10. </w:t>
      </w:r>
      <w:r w:rsidR="00BB5A73" w:rsidRPr="00347DA0">
        <w:rPr>
          <w:rFonts w:ascii="Times New Roman" w:hAnsi="Times New Roman"/>
          <w:sz w:val="24"/>
          <w:szCs w:val="24"/>
        </w:rPr>
        <w:t>КИМы, утвержденные для проведения промежуточной аттестации по итогам</w:t>
      </w:r>
      <w:r w:rsidR="00BB5A73" w:rsidRPr="00347DA0">
        <w:br/>
      </w:r>
      <w:r w:rsidR="00BB5A73" w:rsidRPr="00347DA0">
        <w:rPr>
          <w:rFonts w:ascii="Times New Roman" w:hAnsi="Times New Roman"/>
          <w:sz w:val="24"/>
          <w:szCs w:val="24"/>
        </w:rPr>
        <w:t>учебного года, сдаются на хранение заместителю директора по УР за две недели до</w:t>
      </w:r>
      <w:r w:rsidR="00BB5A73" w:rsidRPr="00347DA0">
        <w:br/>
      </w:r>
      <w:r w:rsidR="00BB5A73" w:rsidRPr="00347DA0">
        <w:rPr>
          <w:rFonts w:ascii="Times New Roman" w:hAnsi="Times New Roman"/>
          <w:sz w:val="24"/>
          <w:szCs w:val="24"/>
        </w:rPr>
        <w:t>её проведения. По завершению промежуточной аттестации КИМ хранятся в течение трех</w:t>
      </w:r>
      <w:r w:rsidR="00BB5A73" w:rsidRPr="00347DA0">
        <w:br/>
      </w:r>
      <w:r w:rsidR="00BB5A73" w:rsidRPr="00347DA0">
        <w:rPr>
          <w:rFonts w:ascii="Times New Roman" w:hAnsi="Times New Roman"/>
          <w:sz w:val="24"/>
          <w:szCs w:val="24"/>
        </w:rPr>
        <w:t>лет в папке вместе с рабочей программой учителя по определённому предмету.</w:t>
      </w:r>
    </w:p>
    <w:p w:rsidR="00BB5A73" w:rsidRPr="00347DA0" w:rsidRDefault="00BB5A73" w:rsidP="00BB5A73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B5A73" w:rsidRPr="00347DA0" w:rsidRDefault="00BB5A73" w:rsidP="00660E1C">
      <w:pPr>
        <w:pStyle w:val="a3"/>
        <w:numPr>
          <w:ilvl w:val="0"/>
          <w:numId w:val="1"/>
        </w:numPr>
        <w:shd w:val="clear" w:color="auto" w:fill="FFFFFF"/>
        <w:tabs>
          <w:tab w:val="left" w:pos="922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47DA0">
        <w:rPr>
          <w:rFonts w:ascii="Times New Roman" w:hAnsi="Times New Roman"/>
          <w:b/>
          <w:bCs/>
          <w:sz w:val="24"/>
          <w:szCs w:val="24"/>
        </w:rPr>
        <w:t>Ответственность за формирование КИМ</w:t>
      </w:r>
    </w:p>
    <w:p w:rsidR="00FB4986" w:rsidRPr="00347DA0" w:rsidRDefault="00BB5A73" w:rsidP="00BB5A73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 xml:space="preserve">4.1 </w:t>
      </w:r>
      <w:r w:rsidR="00FB4986" w:rsidRPr="00347DA0">
        <w:rPr>
          <w:rFonts w:ascii="Times New Roman" w:hAnsi="Times New Roman"/>
          <w:sz w:val="24"/>
          <w:szCs w:val="24"/>
        </w:rPr>
        <w:t>Ответственными исполнителями за формирование КИМов является руководитель методического объединения учителей и заместитель директора, курирующий данное методическое объединение.</w:t>
      </w:r>
    </w:p>
    <w:p w:rsidR="00FB4986" w:rsidRPr="00FB4986" w:rsidRDefault="00FB4986" w:rsidP="00BB5A73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DA0">
        <w:rPr>
          <w:rFonts w:ascii="Times New Roman" w:hAnsi="Times New Roman"/>
          <w:sz w:val="24"/>
          <w:szCs w:val="24"/>
        </w:rPr>
        <w:t xml:space="preserve">4.2 </w:t>
      </w:r>
      <w:r w:rsidR="00BB5A73" w:rsidRPr="00347DA0">
        <w:rPr>
          <w:rFonts w:ascii="Times New Roman" w:hAnsi="Times New Roman"/>
          <w:sz w:val="24"/>
          <w:szCs w:val="24"/>
        </w:rPr>
        <w:t>Составител</w:t>
      </w:r>
      <w:r w:rsidRPr="00347DA0">
        <w:rPr>
          <w:rFonts w:ascii="Times New Roman" w:hAnsi="Times New Roman"/>
          <w:sz w:val="24"/>
          <w:szCs w:val="24"/>
        </w:rPr>
        <w:t xml:space="preserve">ями </w:t>
      </w:r>
      <w:r w:rsidR="00BB5A73" w:rsidRPr="00347DA0">
        <w:rPr>
          <w:rFonts w:ascii="Times New Roman" w:hAnsi="Times New Roman"/>
          <w:sz w:val="24"/>
          <w:szCs w:val="24"/>
        </w:rPr>
        <w:t xml:space="preserve">КИМ </w:t>
      </w:r>
      <w:r w:rsidRPr="00347DA0">
        <w:rPr>
          <w:rFonts w:ascii="Times New Roman" w:hAnsi="Times New Roman"/>
          <w:sz w:val="24"/>
          <w:szCs w:val="24"/>
        </w:rPr>
        <w:t xml:space="preserve">могут быть ка педагоги – </w:t>
      </w:r>
      <w:r w:rsidR="00BB5A73" w:rsidRPr="00347DA0">
        <w:rPr>
          <w:rFonts w:ascii="Times New Roman" w:hAnsi="Times New Roman"/>
          <w:sz w:val="24"/>
          <w:szCs w:val="24"/>
        </w:rPr>
        <w:t>предметник</w:t>
      </w:r>
      <w:r w:rsidRPr="00347DA0">
        <w:rPr>
          <w:rFonts w:ascii="Times New Roman" w:hAnsi="Times New Roman"/>
          <w:sz w:val="24"/>
          <w:szCs w:val="24"/>
        </w:rPr>
        <w:t xml:space="preserve">и, так и творческие группы  </w:t>
      </w:r>
      <w:r w:rsidRPr="00FB4986">
        <w:rPr>
          <w:rFonts w:ascii="Times New Roman" w:hAnsi="Times New Roman"/>
          <w:sz w:val="24"/>
          <w:szCs w:val="24"/>
        </w:rPr>
        <w:t>педагогов.</w:t>
      </w:r>
    </w:p>
    <w:p w:rsidR="000E3577" w:rsidRDefault="00FB4986" w:rsidP="00BB5A73">
      <w:pPr>
        <w:shd w:val="clear" w:color="auto" w:fill="FFFFFF"/>
        <w:tabs>
          <w:tab w:val="left" w:pos="92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986">
        <w:rPr>
          <w:rFonts w:ascii="Times New Roman" w:hAnsi="Times New Roman"/>
          <w:sz w:val="24"/>
          <w:szCs w:val="24"/>
        </w:rPr>
        <w:t xml:space="preserve">4.3 </w:t>
      </w:r>
      <w:r w:rsidR="00BB5A73" w:rsidRPr="00FB4986">
        <w:rPr>
          <w:rFonts w:ascii="Times New Roman" w:hAnsi="Times New Roman"/>
          <w:sz w:val="24"/>
          <w:szCs w:val="24"/>
        </w:rPr>
        <w:t>Составители КИМ несут ответственность за качество разработки, правильность</w:t>
      </w:r>
      <w:r w:rsidR="00BB5A73" w:rsidRPr="00FB4986">
        <w:br/>
      </w:r>
      <w:r w:rsidR="00BB5A73" w:rsidRPr="00FB4986">
        <w:rPr>
          <w:rFonts w:ascii="Times New Roman" w:hAnsi="Times New Roman"/>
          <w:sz w:val="24"/>
          <w:szCs w:val="24"/>
        </w:rPr>
        <w:t xml:space="preserve">составления </w:t>
      </w:r>
      <w:r w:rsidR="00BB5A73" w:rsidRPr="00BB5A73">
        <w:rPr>
          <w:rFonts w:ascii="Times New Roman" w:hAnsi="Times New Roman"/>
          <w:color w:val="000000"/>
          <w:sz w:val="24"/>
          <w:szCs w:val="24"/>
        </w:rPr>
        <w:t>и оформления оценочных средств.</w:t>
      </w:r>
    </w:p>
    <w:p w:rsidR="003421C2" w:rsidRDefault="003421C2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21C2" w:rsidRDefault="003421C2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21C2" w:rsidRDefault="003421C2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0E1C" w:rsidRDefault="00660E1C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0E1C" w:rsidRDefault="00660E1C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0E1C" w:rsidRDefault="00660E1C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0E1C" w:rsidRDefault="00660E1C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0E1C" w:rsidRDefault="00660E1C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0E1C" w:rsidRDefault="00660E1C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0E1C" w:rsidRDefault="00660E1C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5A73" w:rsidRDefault="00BB5A73" w:rsidP="00BB5A7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5A7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BB5A73" w:rsidRPr="003C782D" w:rsidRDefault="00BB5A73" w:rsidP="00BB5A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782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C782D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Примерный перечень КИМ</w:t>
      </w:r>
    </w:p>
    <w:p w:rsidR="00BB5A73" w:rsidRPr="00BB5A73" w:rsidRDefault="00BB5A73" w:rsidP="00BB5A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4"/>
        <w:gridCol w:w="1990"/>
        <w:gridCol w:w="5244"/>
        <w:gridCol w:w="2268"/>
      </w:tblGrid>
      <w:tr w:rsidR="00BB5A73" w:rsidRPr="00BB5A73" w:rsidTr="000108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347DA0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347D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КИМ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Краткая характеристика КИМ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КИМ</w:t>
            </w:r>
          </w:p>
        </w:tc>
      </w:tr>
      <w:tr w:rsidR="00BB5A73" w:rsidRPr="00BB5A73" w:rsidTr="000108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347DA0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</w:t>
            </w: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Состоит из заданий,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дифференцированных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 уровням сложности: базовому,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повышенному, высокому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контрольных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заданий по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варианта</w:t>
            </w:r>
          </w:p>
        </w:tc>
      </w:tr>
      <w:tr w:rsidR="00BB5A73" w:rsidRPr="00BB5A73" w:rsidTr="000108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347DA0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(собеседование)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учителя с обучающимся на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темы, связанные с изучаемым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предметом, рассчитанная на выяснение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объема знаний обучающихся по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определенному разделу, теме, проблеме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вопросов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темам/разделам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BB5A73" w:rsidRPr="00BB5A73" w:rsidTr="000108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347DA0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тест - это система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заданий возрастающей трудности и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специфической формы, позволяющая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качественно оценить структуру и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измерить уровень знаний.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Краткое стандартизированное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испытание, в основе которого лежит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специально подготовленный набор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заданий, дифференцированных по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уровням сложности: базовому,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повышенному, высокому, позволяющих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объективно оценить исследуемые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качества на основе использования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статистических методов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тестовых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заданий по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вариантам</w:t>
            </w:r>
          </w:p>
        </w:tc>
      </w:tr>
      <w:tr w:rsidR="00BB5A73" w:rsidRPr="00BB5A73" w:rsidTr="000108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347DA0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Реферат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письменной работы, которая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подразумевает самостоятельное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изучение обучающимися нескольких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литературных источников по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определенной теме с систематизацией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материала и кратким его изложением.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Темы рефератов</w:t>
            </w:r>
          </w:p>
        </w:tc>
      </w:tr>
      <w:tr w:rsidR="00BB5A73" w:rsidRPr="00BB5A73" w:rsidTr="000108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347DA0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Портфолио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Целевая подборка работ обучающегося,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раскрывающая его индивидуальные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образовательные достижения.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портфолио</w:t>
            </w:r>
          </w:p>
        </w:tc>
      </w:tr>
      <w:tr w:rsidR="00BB5A73" w:rsidRPr="00BB5A73" w:rsidTr="000108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347DA0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(исследовательская работа)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самостоятельной письменной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работы, направленной на создание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конечного продукта, получаемого в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результате планирования и выполнения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комплекса учебно-исследовательских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Темы групповых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и/или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индивидуальных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проектов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(исследовательских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работ)</w:t>
            </w:r>
          </w:p>
        </w:tc>
      </w:tr>
      <w:tr w:rsidR="00BB5A73" w:rsidRPr="00BB5A73" w:rsidTr="000108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347DA0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Диктант </w:t>
            </w:r>
          </w:p>
          <w:p w:rsidR="000654DA" w:rsidRPr="00347DA0" w:rsidRDefault="000654DA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54DA" w:rsidRPr="00347DA0" w:rsidRDefault="000654DA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Default="00BB5A73" w:rsidP="00B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письменной работы для закрепления и проверки знаний под диктовку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учителя.</w:t>
            </w:r>
          </w:p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Текст, при необходимости с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дополнительным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заданием</w:t>
            </w:r>
          </w:p>
        </w:tc>
      </w:tr>
      <w:tr w:rsidR="000108D5" w:rsidRPr="00BB5A73" w:rsidTr="006948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D5" w:rsidRPr="00BB5A73" w:rsidRDefault="000108D5" w:rsidP="00B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5" w:rsidRPr="00347DA0" w:rsidRDefault="000108D5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eastAsiaTheme="minorHAnsi" w:hAnsi="Times New Roman"/>
                <w:sz w:val="23"/>
                <w:szCs w:val="23"/>
              </w:rPr>
              <w:t xml:space="preserve">Изложение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5" w:rsidRPr="000108D5" w:rsidRDefault="000108D5" w:rsidP="00A5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108D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Пересказ текста (устный или письменный), представленный в виде учебной работы для развития речи учащихся, формирования и </w:t>
            </w:r>
          </w:p>
          <w:p w:rsidR="000108D5" w:rsidRPr="000108D5" w:rsidRDefault="000108D5" w:rsidP="00A5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108D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закрепления навыков стилистического </w:t>
            </w:r>
          </w:p>
          <w:p w:rsidR="000108D5" w:rsidRPr="00BB5A73" w:rsidRDefault="000108D5" w:rsidP="00B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D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построения и правописания.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5" w:rsidRPr="00BB5A73" w:rsidRDefault="000108D5" w:rsidP="00B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D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Текст для изложения </w:t>
            </w:r>
          </w:p>
        </w:tc>
      </w:tr>
      <w:tr w:rsidR="00BB5A73" w:rsidRPr="00BB5A73" w:rsidTr="000108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73" w:rsidRPr="00BB5A73" w:rsidRDefault="000108D5" w:rsidP="00B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73" w:rsidRPr="00347DA0" w:rsidRDefault="00BB5A73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Письменные виды работ,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предназначенные для самостоятельной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работы обучающихся и позволяющие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оценивать уровень усвоения ими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учебного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73" w:rsidRPr="00BB5A73" w:rsidRDefault="00BB5A73" w:rsidP="00B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Тематика</w:t>
            </w:r>
            <w:r w:rsidRPr="00BB5A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сочинений</w:t>
            </w:r>
          </w:p>
        </w:tc>
      </w:tr>
      <w:tr w:rsidR="00FB4986" w:rsidRPr="00BB5A73" w:rsidTr="00EF06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86" w:rsidRPr="00BB5A73" w:rsidRDefault="00FB4986" w:rsidP="00B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421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6" w:rsidRPr="00347DA0" w:rsidRDefault="00FB4986" w:rsidP="0008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347DA0">
              <w:rPr>
                <w:rFonts w:ascii="Times New Roman" w:eastAsiaTheme="minorHAnsi" w:hAnsi="Times New Roman"/>
                <w:sz w:val="23"/>
                <w:szCs w:val="23"/>
              </w:rPr>
              <w:t xml:space="preserve">Практическая, </w:t>
            </w:r>
          </w:p>
          <w:p w:rsidR="00FB4986" w:rsidRPr="00347DA0" w:rsidRDefault="00FB4986" w:rsidP="0008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347DA0">
              <w:rPr>
                <w:rFonts w:ascii="Times New Roman" w:eastAsiaTheme="minorHAnsi" w:hAnsi="Times New Roman"/>
                <w:sz w:val="23"/>
                <w:szCs w:val="23"/>
              </w:rPr>
              <w:t xml:space="preserve">лабораторная </w:t>
            </w:r>
          </w:p>
          <w:p w:rsidR="00FB4986" w:rsidRPr="00347DA0" w:rsidRDefault="00FB4986" w:rsidP="00BB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DA0">
              <w:rPr>
                <w:rFonts w:ascii="Times New Roman" w:eastAsiaTheme="minorHAnsi" w:hAnsi="Times New Roman"/>
                <w:sz w:val="23"/>
                <w:szCs w:val="23"/>
              </w:rPr>
              <w:t xml:space="preserve">работа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6" w:rsidRPr="000108D5" w:rsidRDefault="00FB4986" w:rsidP="0008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108D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Продукт практической деятельности </w:t>
            </w:r>
          </w:p>
          <w:p w:rsidR="00FB4986" w:rsidRPr="00BB5A73" w:rsidRDefault="00FB4986" w:rsidP="00B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D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учащихся, предназначенный для проверки навыков и практического применения знаний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86" w:rsidRPr="000108D5" w:rsidRDefault="00FB4986" w:rsidP="0008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108D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Темы практических </w:t>
            </w:r>
          </w:p>
          <w:p w:rsidR="00FB4986" w:rsidRPr="000108D5" w:rsidRDefault="00FB4986" w:rsidP="0008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108D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(лабораторных) работ с </w:t>
            </w:r>
          </w:p>
          <w:p w:rsidR="00FB4986" w:rsidRPr="000108D5" w:rsidRDefault="00FB4986" w:rsidP="0008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108D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инструкцией по </w:t>
            </w:r>
          </w:p>
          <w:p w:rsidR="00FB4986" w:rsidRPr="00BB5A73" w:rsidRDefault="00FB4986" w:rsidP="00BB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D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выполнению </w:t>
            </w:r>
          </w:p>
        </w:tc>
      </w:tr>
    </w:tbl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21C2" w:rsidRDefault="003421C2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60E1C" w:rsidRDefault="00660E1C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617">
        <w:rPr>
          <w:rFonts w:ascii="Times New Roman" w:hAnsi="Times New Roman"/>
          <w:b/>
          <w:bCs/>
          <w:color w:val="000000"/>
          <w:sz w:val="24"/>
          <w:szCs w:val="24"/>
        </w:rPr>
        <w:t>Титульный лист.</w:t>
      </w:r>
    </w:p>
    <w:p w:rsidR="007316D0" w:rsidRPr="00421617" w:rsidRDefault="007316D0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1617" w:rsidRPr="007316D0" w:rsidRDefault="007316D0" w:rsidP="00BB5A73">
      <w:pPr>
        <w:shd w:val="clear" w:color="auto" w:fill="FFFFFF"/>
        <w:tabs>
          <w:tab w:val="left" w:pos="922"/>
        </w:tabs>
        <w:spacing w:after="0"/>
        <w:jc w:val="center"/>
        <w:rPr>
          <w:color w:val="000000"/>
          <w:sz w:val="24"/>
          <w:szCs w:val="24"/>
        </w:rPr>
      </w:pPr>
      <w:r w:rsidRPr="007316D0"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</w:t>
      </w:r>
      <w:r w:rsidRPr="007316D0">
        <w:rPr>
          <w:color w:val="000000"/>
          <w:sz w:val="24"/>
          <w:szCs w:val="24"/>
        </w:rPr>
        <w:br/>
      </w:r>
      <w:r w:rsidRPr="007316D0">
        <w:rPr>
          <w:rFonts w:ascii="Times New Roman" w:hAnsi="Times New Roman"/>
          <w:color w:val="000000"/>
          <w:sz w:val="24"/>
          <w:szCs w:val="24"/>
        </w:rPr>
        <w:t>средняя общеобразовательная школа № 8 го Верхний Тагил</w:t>
      </w:r>
      <w:r w:rsidRPr="007316D0">
        <w:rPr>
          <w:color w:val="000000"/>
          <w:sz w:val="24"/>
          <w:szCs w:val="24"/>
        </w:rPr>
        <w:br/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543"/>
        <w:gridCol w:w="3402"/>
      </w:tblGrid>
      <w:tr w:rsidR="00421617" w:rsidTr="007316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 xml:space="preserve">РАССМОТРЕНО </w:t>
            </w:r>
          </w:p>
          <w:p w:rsidR="00421617" w:rsidRDefault="00421617" w:rsidP="00421617">
            <w:pPr>
              <w:suppressAutoHyphens/>
              <w:spacing w:after="0" w:line="240" w:lineRule="auto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руководителем методического объединения МАОУ СОШ № 8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</w:p>
          <w:p w:rsidR="007316D0" w:rsidRDefault="007316D0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____________(________________)</w:t>
            </w:r>
          </w:p>
          <w:p w:rsidR="007316D0" w:rsidRDefault="007316D0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от _____________2019 г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</w:p>
          <w:p w:rsidR="00421617" w:rsidRDefault="007316D0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СОГЛАСОВАНО</w:t>
            </w:r>
          </w:p>
          <w:p w:rsidR="007316D0" w:rsidRDefault="007316D0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 xml:space="preserve">с заместителем директора 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МАОУ СОШ № 8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</w:p>
          <w:p w:rsidR="00421617" w:rsidRDefault="007316D0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____________(___________________)</w:t>
            </w:r>
          </w:p>
          <w:p w:rsidR="007316D0" w:rsidRDefault="007316D0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от _____________2019 г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16"/>
                <w:szCs w:val="16"/>
                <w:lang w:eastAsia="ru-RU"/>
              </w:rPr>
            </w:pP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 xml:space="preserve">УТВЕРЖДЕНО 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приказом директора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МАОУ СОШ № 8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10"/>
                <w:szCs w:val="10"/>
                <w:lang w:eastAsia="ru-RU"/>
              </w:rPr>
            </w:pP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__________(В. В. Гайдамака)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Приказ  № ______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Calibri"/>
                <w:bCs/>
                <w:kern w:val="2"/>
                <w:sz w:val="20"/>
                <w:szCs w:val="20"/>
                <w:lang w:eastAsia="ru-RU"/>
              </w:rPr>
              <w:t>от _______________2019 г</w:t>
            </w:r>
          </w:p>
          <w:p w:rsidR="00421617" w:rsidRDefault="00421617" w:rsidP="00A755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Calibri"/>
                <w:bCs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421617" w:rsidRDefault="00421617" w:rsidP="00BB5A73">
      <w:pPr>
        <w:shd w:val="clear" w:color="auto" w:fill="FFFFFF"/>
        <w:tabs>
          <w:tab w:val="left" w:pos="922"/>
        </w:tabs>
        <w:spacing w:after="0"/>
        <w:jc w:val="center"/>
        <w:rPr>
          <w:color w:val="000000"/>
        </w:rPr>
      </w:pP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5A73">
        <w:rPr>
          <w:color w:val="000000"/>
        </w:rPr>
        <w:br/>
      </w: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5A73" w:rsidRDefault="00BB5A73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8F4" w:rsidRDefault="00BB5A73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B5A73">
        <w:rPr>
          <w:rFonts w:ascii="Times New Roman" w:hAnsi="Times New Roman"/>
          <w:b/>
          <w:bCs/>
          <w:color w:val="000000"/>
          <w:sz w:val="28"/>
          <w:szCs w:val="28"/>
        </w:rPr>
        <w:t>КОНТРОЛЬНО-ИЗМЕРИТЕЛЬНЫЕ МАТЕРИАЛЫ</w:t>
      </w:r>
      <w:r w:rsidRPr="00BB5A73">
        <w:rPr>
          <w:b/>
          <w:bCs/>
          <w:color w:val="000000"/>
          <w:sz w:val="28"/>
          <w:szCs w:val="28"/>
        </w:rPr>
        <w:br/>
      </w:r>
      <w:r w:rsidRPr="00BB5A73">
        <w:rPr>
          <w:rFonts w:ascii="Times New Roman" w:hAnsi="Times New Roman"/>
          <w:b/>
          <w:bCs/>
          <w:color w:val="000000"/>
          <w:sz w:val="28"/>
          <w:szCs w:val="28"/>
        </w:rPr>
        <w:t>для проведения промежуточной аттестации</w:t>
      </w:r>
      <w:r w:rsidRPr="00BB5A73">
        <w:rPr>
          <w:b/>
          <w:bCs/>
          <w:color w:val="000000"/>
          <w:sz w:val="28"/>
          <w:szCs w:val="28"/>
        </w:rPr>
        <w:br/>
      </w:r>
    </w:p>
    <w:p w:rsidR="001B48F4" w:rsidRDefault="00BB5A73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1B48F4" w:rsidRPr="001B48F4" w:rsidRDefault="00BB5A73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B48F4">
        <w:rPr>
          <w:rFonts w:ascii="Times New Roman" w:hAnsi="Times New Roman"/>
          <w:color w:val="000000"/>
          <w:sz w:val="24"/>
          <w:szCs w:val="24"/>
        </w:rPr>
        <w:t>(наименование учебного предмета</w:t>
      </w:r>
      <w:r w:rsidR="001B48F4" w:rsidRPr="001B48F4">
        <w:rPr>
          <w:rFonts w:ascii="Times New Roman" w:hAnsi="Times New Roman"/>
          <w:color w:val="000000"/>
          <w:sz w:val="24"/>
          <w:szCs w:val="24"/>
        </w:rPr>
        <w:t>, класс</w:t>
      </w:r>
      <w:r w:rsidRPr="001B48F4">
        <w:rPr>
          <w:rFonts w:ascii="Times New Roman" w:hAnsi="Times New Roman"/>
          <w:color w:val="000000"/>
          <w:sz w:val="24"/>
          <w:szCs w:val="24"/>
        </w:rPr>
        <w:t>)</w:t>
      </w:r>
    </w:p>
    <w:p w:rsidR="001B48F4" w:rsidRDefault="00BB5A73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B5A73">
        <w:rPr>
          <w:color w:val="000000"/>
          <w:sz w:val="28"/>
          <w:szCs w:val="28"/>
        </w:rPr>
        <w:br/>
      </w:r>
      <w:r w:rsidR="001B48F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1B48F4" w:rsidRDefault="00BB5A73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B5A73">
        <w:rPr>
          <w:rFonts w:ascii="Times New Roman" w:hAnsi="Times New Roman"/>
          <w:color w:val="000000"/>
          <w:sz w:val="24"/>
          <w:szCs w:val="24"/>
        </w:rPr>
        <w:t>(уровень образования)</w:t>
      </w:r>
      <w:r w:rsidRPr="00BB5A73">
        <w:rPr>
          <w:color w:val="000000"/>
        </w:rPr>
        <w:br/>
      </w:r>
    </w:p>
    <w:p w:rsidR="001B48F4" w:rsidRDefault="001B48F4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16D0" w:rsidRPr="00C851F2" w:rsidRDefault="007316D0" w:rsidP="007316D0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851F2">
        <w:rPr>
          <w:rFonts w:ascii="Times New Roman" w:hAnsi="Times New Roman"/>
          <w:color w:val="000000"/>
          <w:sz w:val="24"/>
          <w:szCs w:val="24"/>
        </w:rPr>
        <w:t>Автор- составитель:</w:t>
      </w:r>
    </w:p>
    <w:p w:rsidR="007316D0" w:rsidRDefault="007316D0" w:rsidP="007316D0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16D0" w:rsidRDefault="007316D0" w:rsidP="007316D0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</w:t>
      </w:r>
      <w:r w:rsidR="00BB5A73" w:rsidRPr="00BB5A73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="00BB5A73" w:rsidRPr="00BB5A73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7316D0" w:rsidRPr="007316D0" w:rsidRDefault="007316D0" w:rsidP="007316D0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Ф</w:t>
      </w:r>
      <w:r w:rsidRPr="007316D0">
        <w:rPr>
          <w:rFonts w:ascii="Times New Roman" w:hAnsi="Times New Roman"/>
          <w:color w:val="000000"/>
          <w:sz w:val="20"/>
          <w:szCs w:val="20"/>
        </w:rPr>
        <w:t>ИО</w:t>
      </w:r>
    </w:p>
    <w:p w:rsidR="007316D0" w:rsidRDefault="007316D0" w:rsidP="007316D0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16D0" w:rsidRDefault="007316D0" w:rsidP="007316D0">
      <w:pPr>
        <w:shd w:val="clear" w:color="auto" w:fill="FFFFFF"/>
        <w:tabs>
          <w:tab w:val="left" w:pos="922"/>
        </w:tabs>
        <w:spacing w:after="0"/>
        <w:jc w:val="right"/>
        <w:rPr>
          <w:color w:val="000000"/>
          <w:sz w:val="28"/>
          <w:szCs w:val="28"/>
        </w:rPr>
      </w:pPr>
      <w:r w:rsidRPr="00C851F2"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1B48F4" w:rsidRDefault="007316D0" w:rsidP="007316D0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316D0">
        <w:rPr>
          <w:rFonts w:ascii="Times New Roman" w:hAnsi="Times New Roman"/>
          <w:sz w:val="20"/>
          <w:szCs w:val="20"/>
        </w:rPr>
        <w:t>предмет</w:t>
      </w:r>
      <w:r w:rsidR="00BB5A73" w:rsidRPr="007316D0">
        <w:rPr>
          <w:rFonts w:ascii="Times New Roman" w:hAnsi="Times New Roman"/>
          <w:sz w:val="20"/>
          <w:szCs w:val="20"/>
        </w:rPr>
        <w:br/>
      </w:r>
    </w:p>
    <w:p w:rsidR="001B48F4" w:rsidRDefault="001B48F4" w:rsidP="007316D0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B48F4" w:rsidRDefault="001B48F4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48F4" w:rsidRDefault="001B48F4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48F4" w:rsidRDefault="003421C2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20____ - 20_____</w:t>
      </w:r>
      <w:r w:rsidR="001B48F4">
        <w:rPr>
          <w:rFonts w:ascii="Times New Roman" w:hAnsi="Times New Roman"/>
          <w:color w:val="000000"/>
          <w:sz w:val="28"/>
          <w:szCs w:val="28"/>
        </w:rPr>
        <w:t>уч. год</w:t>
      </w:r>
    </w:p>
    <w:p w:rsidR="001B48F4" w:rsidRDefault="001B48F4" w:rsidP="00BB5A73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51F2" w:rsidRDefault="00C851F2" w:rsidP="00421617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6A0E" w:rsidRDefault="00226A0E" w:rsidP="00421617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B48F4" w:rsidRDefault="00421617" w:rsidP="00421617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21617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  <w:r w:rsidR="00B34BBF">
        <w:rPr>
          <w:rFonts w:ascii="Times New Roman" w:hAnsi="Times New Roman"/>
          <w:color w:val="000000"/>
          <w:sz w:val="24"/>
          <w:szCs w:val="24"/>
        </w:rPr>
        <w:t>.</w:t>
      </w:r>
    </w:p>
    <w:p w:rsidR="004D592A" w:rsidRDefault="004D592A" w:rsidP="004D592A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592A">
        <w:rPr>
          <w:rFonts w:ascii="Times New Roman" w:hAnsi="Times New Roman"/>
          <w:b/>
          <w:bCs/>
          <w:color w:val="000000"/>
          <w:sz w:val="24"/>
          <w:szCs w:val="24"/>
        </w:rPr>
        <w:t>Кодификатор</w:t>
      </w:r>
    </w:p>
    <w:p w:rsidR="004D592A" w:rsidRPr="000D176E" w:rsidRDefault="004D592A" w:rsidP="004D592A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D592A">
        <w:rPr>
          <w:rFonts w:ascii="Times New Roman" w:hAnsi="Times New Roman"/>
          <w:b/>
          <w:bCs/>
          <w:color w:val="000000"/>
          <w:sz w:val="24"/>
          <w:szCs w:val="24"/>
        </w:rPr>
        <w:t>планируемых результатов освоения основной образовательной</w:t>
      </w:r>
      <w:r w:rsidR="00155F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D592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программы </w:t>
      </w:r>
      <w:r w:rsidR="000D176E">
        <w:rPr>
          <w:rFonts w:ascii="Times New Roman" w:hAnsi="Times New Roman"/>
          <w:b/>
          <w:bCs/>
          <w:sz w:val="24"/>
          <w:szCs w:val="24"/>
        </w:rPr>
        <w:t xml:space="preserve">____________________ </w:t>
      </w:r>
      <w:r w:rsidRPr="004D592A">
        <w:rPr>
          <w:rFonts w:ascii="Times New Roman" w:hAnsi="Times New Roman"/>
          <w:b/>
          <w:bCs/>
          <w:color w:val="000000"/>
          <w:sz w:val="24"/>
          <w:szCs w:val="24"/>
        </w:rPr>
        <w:t>общего образования</w:t>
      </w:r>
      <w:r w:rsidRPr="004D592A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по </w:t>
      </w:r>
      <w:r w:rsidR="000D176E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</w:p>
    <w:p w:rsidR="004D592A" w:rsidRDefault="004D592A" w:rsidP="004D592A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592A">
        <w:rPr>
          <w:rFonts w:ascii="Times New Roman" w:hAnsi="Times New Roman"/>
          <w:b/>
          <w:bCs/>
          <w:color w:val="000000"/>
          <w:sz w:val="24"/>
          <w:szCs w:val="24"/>
        </w:rPr>
        <w:t>для проведения процедур оценки учебных достижений обучающихся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D592A" w:rsidRDefault="004D592A" w:rsidP="000D176E">
      <w:pPr>
        <w:shd w:val="clear" w:color="auto" w:fill="FFFFFF"/>
        <w:tabs>
          <w:tab w:val="left" w:pos="922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9356" w:type="dxa"/>
        <w:tblInd w:w="-176" w:type="dxa"/>
        <w:tblLook w:val="04A0"/>
      </w:tblPr>
      <w:tblGrid>
        <w:gridCol w:w="964"/>
        <w:gridCol w:w="8392"/>
      </w:tblGrid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76E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76E">
              <w:rPr>
                <w:rFonts w:ascii="Times New Roman" w:hAnsi="Times New Roman"/>
                <w:b/>
                <w:bCs/>
              </w:rPr>
              <w:t>Проверяемые планируемые результаты</w:t>
            </w:r>
          </w:p>
        </w:tc>
      </w:tr>
      <w:tr w:rsidR="000D176E" w:rsidRPr="000D176E" w:rsidTr="000D176E">
        <w:tc>
          <w:tcPr>
            <w:tcW w:w="9356" w:type="dxa"/>
            <w:gridSpan w:val="2"/>
          </w:tcPr>
          <w:p w:rsidR="000D176E" w:rsidRPr="000D176E" w:rsidRDefault="000D176E" w:rsidP="000D176E">
            <w:pPr>
              <w:pStyle w:val="a9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Раздел «Числа и величины».</w:t>
            </w:r>
          </w:p>
        </w:tc>
      </w:tr>
      <w:tr w:rsidR="000D176E" w:rsidRPr="000D176E" w:rsidTr="000D176E">
        <w:tc>
          <w:tcPr>
            <w:tcW w:w="9356" w:type="dxa"/>
            <w:gridSpan w:val="2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/>
                <w:bCs/>
              </w:rPr>
            </w:pPr>
            <w:bookmarkStart w:id="2" w:name="_Hlk32312760"/>
            <w:r w:rsidRPr="000D176E">
              <w:rPr>
                <w:rFonts w:ascii="Times New Roman" w:hAnsi="Times New Roman"/>
                <w:b/>
                <w:bCs/>
              </w:rPr>
              <w:t>Выпускник научится:</w:t>
            </w:r>
          </w:p>
        </w:tc>
      </w:tr>
      <w:bookmarkEnd w:id="2"/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1.1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Cs/>
                <w:iCs/>
              </w:rPr>
            </w:pPr>
            <w:r w:rsidRPr="000D176E">
              <w:rPr>
                <w:rFonts w:ascii="Times New Roman" w:hAnsi="Times New Roman"/>
              </w:rPr>
              <w:t>читать, записывать, сравнивать, упорядочивать числа от 0 до 1 000 000;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1.2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A473DA">
              <w:rPr>
                <w:rFonts w:ascii="Times New Roman" w:hAnsi="Times New Roman"/>
              </w:rPr>
      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1.3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Cs/>
                <w:iCs/>
              </w:rPr>
            </w:pPr>
            <w:r w:rsidRPr="000D176E">
              <w:rPr>
                <w:rFonts w:ascii="Times New Roman" w:hAnsi="Times New Roman"/>
              </w:rPr>
              <w:t>группировать числа по заданному или самостоятельно установленному одному или нескольким признакам;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1.4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A473DA">
              <w:rPr>
                <w:rFonts w:ascii="Times New Roman" w:hAnsi="Times New Roman"/>
              </w:rPr>
              <w:t>классифицировать числа по одному или нескольким основаниям, объяснять свои действия;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1.5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Cs/>
                <w:iCs/>
              </w:rPr>
            </w:pPr>
            <w:r w:rsidRPr="000D176E">
              <w:rPr>
                <w:rFonts w:ascii="Times New Roman" w:hAnsi="Times New Roman"/>
              </w:rPr>
      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      </w:r>
          </w:p>
        </w:tc>
      </w:tr>
      <w:tr w:rsidR="000D176E" w:rsidRPr="000D176E" w:rsidTr="000D176E">
        <w:tc>
          <w:tcPr>
            <w:tcW w:w="9356" w:type="dxa"/>
            <w:gridSpan w:val="2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D176E">
              <w:rPr>
                <w:rFonts w:ascii="Times New Roman" w:hAnsi="Times New Roman"/>
                <w:b/>
                <w:bCs/>
                <w:i/>
                <w:iCs/>
              </w:rPr>
              <w:t>Выпускник получит возможность научиться: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</w:rPr>
              <w:t>1.6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</w:rPr>
            </w:pPr>
            <w:r w:rsidRPr="00A473DA">
              <w:rPr>
                <w:rFonts w:ascii="Times New Roman" w:hAnsi="Times New Roman"/>
                <w:i/>
                <w:spacing w:val="-2"/>
              </w:rPr>
              <w:t>выбирать единицу для измерения данной величины (длины, массы, площади, времени), объяснять свои действия.</w:t>
            </w:r>
          </w:p>
        </w:tc>
      </w:tr>
    </w:tbl>
    <w:tbl>
      <w:tblPr>
        <w:tblStyle w:val="10"/>
        <w:tblW w:w="9356" w:type="dxa"/>
        <w:tblInd w:w="-176" w:type="dxa"/>
        <w:tblLook w:val="04A0"/>
      </w:tblPr>
      <w:tblGrid>
        <w:gridCol w:w="964"/>
        <w:gridCol w:w="8392"/>
      </w:tblGrid>
      <w:tr w:rsidR="000D176E" w:rsidRPr="000D176E" w:rsidTr="000D176E">
        <w:tc>
          <w:tcPr>
            <w:tcW w:w="9356" w:type="dxa"/>
            <w:gridSpan w:val="2"/>
          </w:tcPr>
          <w:p w:rsidR="000D176E" w:rsidRPr="000D176E" w:rsidRDefault="000D176E" w:rsidP="000D176E">
            <w:pPr>
              <w:pStyle w:val="a3"/>
              <w:numPr>
                <w:ilvl w:val="0"/>
                <w:numId w:val="7"/>
              </w:num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2"/>
              </w:rPr>
            </w:pPr>
            <w:r w:rsidRPr="000D176E">
              <w:rPr>
                <w:rFonts w:ascii="Times New Roman" w:hAnsi="Times New Roman"/>
                <w:b/>
                <w:szCs w:val="22"/>
              </w:rPr>
              <w:t>Раздел «Арифметические действия».</w:t>
            </w:r>
          </w:p>
        </w:tc>
      </w:tr>
      <w:tr w:rsidR="000D176E" w:rsidRPr="000D176E" w:rsidTr="000D176E">
        <w:tc>
          <w:tcPr>
            <w:tcW w:w="9356" w:type="dxa"/>
            <w:gridSpan w:val="2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D176E">
              <w:rPr>
                <w:rFonts w:ascii="Times New Roman" w:hAnsi="Times New Roman"/>
                <w:b/>
                <w:bCs/>
                <w:szCs w:val="22"/>
              </w:rPr>
              <w:t>Выпускник научится: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2.1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Cs/>
                <w:iCs/>
                <w:szCs w:val="22"/>
              </w:rPr>
            </w:pPr>
            <w:r w:rsidRPr="000D176E">
              <w:rPr>
                <w:rFonts w:ascii="Times New Roman" w:hAnsi="Times New Roman"/>
                <w:szCs w:val="22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2.2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Cs/>
                <w:iCs/>
                <w:szCs w:val="22"/>
              </w:rPr>
            </w:pPr>
            <w:r w:rsidRPr="000D176E">
              <w:rPr>
                <w:rFonts w:ascii="Times New Roman" w:hAnsi="Times New Roman"/>
                <w:szCs w:val="22"/>
              </w:rPr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2.3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Cs/>
                <w:iCs/>
                <w:szCs w:val="22"/>
              </w:rPr>
            </w:pPr>
            <w:r w:rsidRPr="000D176E">
              <w:rPr>
                <w:rFonts w:ascii="Times New Roman" w:hAnsi="Times New Roman"/>
                <w:szCs w:val="22"/>
              </w:rPr>
              <w:t>выделять неизвестный компонент арифметического действия и находить его значение;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2.4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Cs/>
                <w:iCs/>
                <w:szCs w:val="22"/>
              </w:rPr>
            </w:pPr>
            <w:r w:rsidRPr="000D176E">
              <w:rPr>
                <w:rFonts w:ascii="Times New Roman" w:hAnsi="Times New Roman"/>
                <w:szCs w:val="22"/>
              </w:rPr>
              <w:t>вычислять значение числового выражения, содержащего 2—3 арифметических действия (со скобками и без скобок).</w:t>
            </w:r>
          </w:p>
        </w:tc>
      </w:tr>
      <w:tr w:rsidR="000D176E" w:rsidRPr="000D176E" w:rsidTr="000D176E">
        <w:tc>
          <w:tcPr>
            <w:tcW w:w="9356" w:type="dxa"/>
            <w:gridSpan w:val="2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 w:rsidRPr="000D176E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Выпускник получит возможность научиться: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</w:rPr>
              <w:t>2.5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Cs/>
                <w:iCs/>
                <w:szCs w:val="22"/>
              </w:rPr>
            </w:pPr>
            <w:r w:rsidRPr="000D176E">
              <w:rPr>
                <w:rFonts w:ascii="Times New Roman" w:hAnsi="Times New Roman"/>
                <w:i/>
                <w:iCs/>
                <w:szCs w:val="22"/>
              </w:rPr>
              <w:t>выполнять действия с величинами;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</w:rPr>
              <w:t>2.6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Cs/>
                <w:iCs/>
                <w:szCs w:val="22"/>
              </w:rPr>
            </w:pPr>
            <w:r w:rsidRPr="000D176E">
              <w:rPr>
                <w:rFonts w:ascii="Times New Roman" w:hAnsi="Times New Roman"/>
                <w:i/>
                <w:iCs/>
                <w:szCs w:val="22"/>
              </w:rPr>
              <w:t>использовать свойства арифметических действий для удобства вычислений;</w:t>
            </w:r>
          </w:p>
        </w:tc>
      </w:tr>
      <w:tr w:rsidR="000D176E" w:rsidRPr="000D176E" w:rsidTr="000D176E">
        <w:tc>
          <w:tcPr>
            <w:tcW w:w="964" w:type="dxa"/>
          </w:tcPr>
          <w:p w:rsidR="000D176E" w:rsidRPr="000D176E" w:rsidRDefault="000D176E" w:rsidP="000D176E">
            <w:pPr>
              <w:pStyle w:val="a9"/>
              <w:spacing w:line="240" w:lineRule="auto"/>
              <w:ind w:left="360" w:firstLine="0"/>
              <w:jc w:val="left"/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</w:rPr>
            </w:pPr>
            <w:r w:rsidRPr="000D176E">
              <w:rPr>
                <w:rFonts w:ascii="Times New Roman" w:hAnsi="Times New Roman"/>
                <w:bCs/>
                <w:i/>
                <w:iCs/>
                <w:color w:val="auto"/>
                <w:sz w:val="22"/>
                <w:szCs w:val="22"/>
              </w:rPr>
              <w:t>2.7</w:t>
            </w:r>
          </w:p>
        </w:tc>
        <w:tc>
          <w:tcPr>
            <w:tcW w:w="8392" w:type="dxa"/>
          </w:tcPr>
          <w:p w:rsidR="000D176E" w:rsidRPr="000D176E" w:rsidRDefault="000D176E" w:rsidP="000D176E">
            <w:pPr>
              <w:tabs>
                <w:tab w:val="left" w:pos="62"/>
              </w:tabs>
              <w:spacing w:after="0" w:line="240" w:lineRule="auto"/>
              <w:ind w:left="62"/>
              <w:jc w:val="both"/>
              <w:rPr>
                <w:rFonts w:ascii="Times New Roman" w:hAnsi="Times New Roman"/>
                <w:bCs/>
                <w:iCs/>
                <w:szCs w:val="22"/>
              </w:rPr>
            </w:pPr>
            <w:r w:rsidRPr="000D176E">
              <w:rPr>
                <w:rFonts w:ascii="Times New Roman" w:hAnsi="Times New Roman"/>
                <w:i/>
                <w:iCs/>
                <w:szCs w:val="22"/>
              </w:rPr>
              <w:t>проводить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      </w:r>
          </w:p>
        </w:tc>
      </w:tr>
    </w:tbl>
    <w:p w:rsidR="004D592A" w:rsidRPr="000D176E" w:rsidRDefault="004D592A" w:rsidP="000D176E">
      <w:pPr>
        <w:shd w:val="clear" w:color="auto" w:fill="FFFFFF"/>
        <w:tabs>
          <w:tab w:val="left" w:pos="922"/>
        </w:tabs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215F99" w:rsidRPr="004D592A" w:rsidRDefault="00215F99" w:rsidP="004D592A">
      <w:pPr>
        <w:shd w:val="clear" w:color="auto" w:fill="FFFFFF"/>
        <w:tabs>
          <w:tab w:val="left" w:pos="922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592A" w:rsidRDefault="004D592A" w:rsidP="00421617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176E" w:rsidRDefault="000D176E" w:rsidP="00421617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176E" w:rsidRDefault="000D176E" w:rsidP="00421617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176E" w:rsidRDefault="000D176E" w:rsidP="00421617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176E" w:rsidRDefault="000D176E" w:rsidP="00421617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4BBF" w:rsidRPr="00421617" w:rsidRDefault="00B34BBF" w:rsidP="00421617">
      <w:pPr>
        <w:shd w:val="clear" w:color="auto" w:fill="FFFFFF"/>
        <w:tabs>
          <w:tab w:val="left" w:pos="922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4.</w:t>
      </w:r>
    </w:p>
    <w:p w:rsidR="00421617" w:rsidRDefault="001B48F4" w:rsidP="0042161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48F4">
        <w:rPr>
          <w:rFonts w:ascii="Times New Roman" w:hAnsi="Times New Roman"/>
          <w:b/>
          <w:bCs/>
          <w:sz w:val="24"/>
          <w:szCs w:val="24"/>
          <w:lang w:eastAsia="ru-RU"/>
        </w:rPr>
        <w:t>Спецификация</w:t>
      </w:r>
      <w:r w:rsidRPr="001B48F4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421617">
        <w:rPr>
          <w:rFonts w:ascii="Times New Roman" w:hAnsi="Times New Roman"/>
          <w:b/>
          <w:bCs/>
          <w:sz w:val="24"/>
          <w:szCs w:val="24"/>
          <w:lang w:eastAsia="ru-RU"/>
        </w:rPr>
        <w:t>контрольных измерительных материалов по предмету _______________________________________</w:t>
      </w:r>
    </w:p>
    <w:p w:rsidR="00421617" w:rsidRDefault="00421617" w:rsidP="0042161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для проведения оценочных процедур в _____ классе.</w:t>
      </w:r>
    </w:p>
    <w:p w:rsidR="00421617" w:rsidRDefault="00421617" w:rsidP="004216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1617" w:rsidRPr="00421617" w:rsidRDefault="00421617" w:rsidP="0042161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1617">
        <w:rPr>
          <w:rFonts w:ascii="Times New Roman" w:hAnsi="Times New Roman"/>
          <w:b/>
          <w:bCs/>
          <w:sz w:val="24"/>
          <w:szCs w:val="24"/>
          <w:lang w:eastAsia="ru-RU"/>
        </w:rPr>
        <w:t>Назначение работы.</w:t>
      </w:r>
    </w:p>
    <w:p w:rsidR="00421617" w:rsidRDefault="00421617" w:rsidP="0042161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421617">
        <w:rPr>
          <w:rFonts w:ascii="Times New Roman" w:hAnsi="Times New Roman"/>
          <w:sz w:val="24"/>
          <w:szCs w:val="24"/>
          <w:lang w:eastAsia="ru-RU"/>
        </w:rPr>
        <w:t>Работа предназначена для проведения процедуры</w:t>
      </w:r>
      <w:r>
        <w:rPr>
          <w:rFonts w:ascii="Times New Roman" w:hAnsi="Times New Roman"/>
          <w:sz w:val="24"/>
          <w:szCs w:val="24"/>
          <w:lang w:eastAsia="ru-RU"/>
        </w:rPr>
        <w:t xml:space="preserve"> диагностики индивидуальных образовательных достижений обучающихся ____ класса по предмету «_______________________».</w:t>
      </w:r>
    </w:p>
    <w:p w:rsidR="00421617" w:rsidRPr="00421617" w:rsidRDefault="00421617" w:rsidP="0042161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21617" w:rsidRDefault="00421617" w:rsidP="0042161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1617">
        <w:rPr>
          <w:rFonts w:ascii="Times New Roman" w:hAnsi="Times New Roman"/>
          <w:b/>
          <w:bCs/>
          <w:sz w:val="24"/>
          <w:szCs w:val="24"/>
          <w:lang w:eastAsia="ru-RU"/>
        </w:rPr>
        <w:t>Документы, определяющие содержание работы.</w:t>
      </w:r>
    </w:p>
    <w:p w:rsidR="00421617" w:rsidRDefault="00421617" w:rsidP="0042161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 и структура работы разработана на основе следующих документов:</w:t>
      </w:r>
    </w:p>
    <w:p w:rsidR="00421617" w:rsidRDefault="007316D0" w:rsidP="007316D0">
      <w:pPr>
        <w:tabs>
          <w:tab w:val="left" w:pos="284"/>
        </w:tabs>
        <w:spacing w:after="0" w:line="240" w:lineRule="auto"/>
        <w:rPr>
          <w:rStyle w:val="fontstyle21"/>
        </w:rPr>
      </w:pPr>
      <w:r>
        <w:rPr>
          <w:rStyle w:val="fontstyle31"/>
        </w:rPr>
        <w:t></w:t>
      </w:r>
      <w:r>
        <w:rPr>
          <w:rStyle w:val="fontstyle31"/>
        </w:rPr>
        <w:t></w:t>
      </w:r>
      <w:r>
        <w:rPr>
          <w:rStyle w:val="fontstyle31"/>
        </w:rPr>
        <w:t></w:t>
      </w:r>
      <w:r>
        <w:rPr>
          <w:rStyle w:val="fontstyle31"/>
        </w:rPr>
        <w:t></w:t>
      </w:r>
      <w:r>
        <w:rPr>
          <w:rStyle w:val="fontstyle21"/>
        </w:rPr>
        <w:t>Федеральными государственными образовательными стандартами (ФГОС) и ФКГОС (с изменениями);</w:t>
      </w:r>
    </w:p>
    <w:p w:rsidR="007316D0" w:rsidRDefault="007316D0" w:rsidP="007316D0">
      <w:pPr>
        <w:tabs>
          <w:tab w:val="left" w:pos="284"/>
        </w:tabs>
        <w:spacing w:after="0" w:line="240" w:lineRule="auto"/>
        <w:rPr>
          <w:rStyle w:val="fontstyle21"/>
        </w:rPr>
      </w:pPr>
      <w:r>
        <w:rPr>
          <w:rStyle w:val="fontstyle21"/>
        </w:rPr>
        <w:t>2). Основной общеобразовательной программы ______________ общего образования МАОУ СОШ № 8;</w:t>
      </w:r>
    </w:p>
    <w:p w:rsidR="00B9442A" w:rsidRDefault="007316D0" w:rsidP="00B9442A">
      <w:pPr>
        <w:shd w:val="clear" w:color="auto" w:fill="FFFFFF"/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2A">
        <w:rPr>
          <w:rStyle w:val="fontstyle21"/>
          <w:color w:val="auto"/>
        </w:rPr>
        <w:t xml:space="preserve">3) Положение </w:t>
      </w:r>
      <w:r w:rsidR="00B9442A" w:rsidRPr="00B9442A">
        <w:rPr>
          <w:rStyle w:val="fontstyle21"/>
          <w:color w:val="auto"/>
        </w:rPr>
        <w:t xml:space="preserve">о </w:t>
      </w:r>
      <w:r w:rsidR="00B9442A" w:rsidRPr="00B9442A">
        <w:rPr>
          <w:rFonts w:ascii="Times New Roman" w:hAnsi="Times New Roman"/>
          <w:sz w:val="24"/>
          <w:szCs w:val="24"/>
        </w:rPr>
        <w:t>форме, периодичности и порядке текущего контроля успеваемости,  промежуточной аттестации и переводе обучающихся в следующийкласс</w:t>
      </w:r>
      <w:r w:rsidR="00B9442A">
        <w:rPr>
          <w:rFonts w:ascii="Times New Roman" w:hAnsi="Times New Roman"/>
          <w:sz w:val="24"/>
          <w:szCs w:val="24"/>
        </w:rPr>
        <w:t>.</w:t>
      </w:r>
    </w:p>
    <w:p w:rsidR="007316D0" w:rsidRPr="007316D0" w:rsidRDefault="007316D0" w:rsidP="007316D0">
      <w:pPr>
        <w:tabs>
          <w:tab w:val="left" w:pos="284"/>
        </w:tabs>
        <w:spacing w:after="0" w:line="240" w:lineRule="auto"/>
        <w:rPr>
          <w:rStyle w:val="fontstyle21"/>
          <w:color w:val="FF0000"/>
        </w:rPr>
      </w:pPr>
    </w:p>
    <w:p w:rsidR="00421617" w:rsidRDefault="007316D0" w:rsidP="003C782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/>
          <w:sz w:val="24"/>
          <w:szCs w:val="24"/>
          <w:lang w:eastAsia="ru-RU"/>
        </w:rPr>
      </w:pPr>
      <w:r w:rsidRPr="003C782D">
        <w:rPr>
          <w:rFonts w:ascii="Times New Roman" w:hAnsi="Times New Roman"/>
          <w:b/>
          <w:sz w:val="24"/>
          <w:szCs w:val="24"/>
          <w:lang w:eastAsia="ru-RU"/>
        </w:rPr>
        <w:t>Подходы к отбору содержания</w:t>
      </w:r>
      <w:r w:rsidR="003C782D">
        <w:rPr>
          <w:rFonts w:ascii="Times New Roman" w:hAnsi="Times New Roman"/>
          <w:sz w:val="24"/>
          <w:szCs w:val="24"/>
          <w:lang w:eastAsia="ru-RU"/>
        </w:rPr>
        <w:t>.</w:t>
      </w:r>
    </w:p>
    <w:p w:rsidR="003C782D" w:rsidRPr="003C782D" w:rsidRDefault="003C782D" w:rsidP="003C782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782D">
        <w:rPr>
          <w:rFonts w:ascii="Times New Roman" w:eastAsiaTheme="minorHAnsi" w:hAnsi="Times New Roman"/>
          <w:color w:val="000000"/>
          <w:sz w:val="24"/>
          <w:szCs w:val="24"/>
        </w:rPr>
        <w:t xml:space="preserve"> Содержание работы ориентировано на нормативные требования к подготовке по русскому языку к концу 1-го класса, которые должны достигаться обучающимися при обучении по УМК «Школа России»,  включ</w:t>
      </w:r>
      <w:r w:rsidR="003421C2">
        <w:rPr>
          <w:rFonts w:ascii="Times New Roman" w:eastAsiaTheme="minorHAnsi" w:hAnsi="Times New Roman"/>
          <w:color w:val="000000"/>
          <w:sz w:val="24"/>
          <w:szCs w:val="24"/>
        </w:rPr>
        <w:t>ё</w:t>
      </w:r>
      <w:r w:rsidRPr="003C782D">
        <w:rPr>
          <w:rFonts w:ascii="Times New Roman" w:eastAsiaTheme="minorHAnsi" w:hAnsi="Times New Roman"/>
          <w:color w:val="000000"/>
          <w:sz w:val="24"/>
          <w:szCs w:val="24"/>
        </w:rPr>
        <w:t xml:space="preserve">нному в Федеральный перечень учебников для начальной школы. </w:t>
      </w:r>
    </w:p>
    <w:p w:rsidR="003C782D" w:rsidRPr="003C782D" w:rsidRDefault="003C782D" w:rsidP="003C78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782D">
        <w:rPr>
          <w:rFonts w:ascii="Times New Roman" w:eastAsiaTheme="minorHAnsi" w:hAnsi="Times New Roman"/>
          <w:color w:val="000000"/>
          <w:sz w:val="24"/>
          <w:szCs w:val="24"/>
        </w:rPr>
        <w:t xml:space="preserve">Задания итоговой работы составлены на материале следующих блоков содержания курса русского языка: фонетика и графика, орфография, развитие речи. </w:t>
      </w:r>
    </w:p>
    <w:p w:rsidR="003C782D" w:rsidRDefault="003C782D" w:rsidP="003C782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color w:val="000000"/>
          <w:sz w:val="24"/>
          <w:szCs w:val="24"/>
        </w:rPr>
      </w:pPr>
      <w:r w:rsidRPr="003C782D">
        <w:rPr>
          <w:rFonts w:ascii="Times New Roman" w:eastAsiaTheme="minorHAnsi" w:hAnsi="Times New Roman"/>
          <w:color w:val="000000"/>
          <w:sz w:val="24"/>
          <w:szCs w:val="24"/>
        </w:rPr>
        <w:t>Работа содержит 8 заданий. В таблице 1 представлено распределение заданий по основным блокам содержания курса русского языка в начальной школе.</w:t>
      </w:r>
    </w:p>
    <w:p w:rsidR="003C782D" w:rsidRDefault="003C782D" w:rsidP="003C782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3828"/>
      </w:tblGrid>
      <w:tr w:rsidR="003C782D" w:rsidRPr="003C782D" w:rsidTr="003C782D">
        <w:tc>
          <w:tcPr>
            <w:tcW w:w="4785" w:type="dxa"/>
          </w:tcPr>
          <w:p w:rsidR="003C782D" w:rsidRPr="003C782D" w:rsidRDefault="003C782D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7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Блоки содержания</w:t>
            </w:r>
          </w:p>
        </w:tc>
        <w:tc>
          <w:tcPr>
            <w:tcW w:w="3828" w:type="dxa"/>
          </w:tcPr>
          <w:p w:rsidR="003C782D" w:rsidRPr="003C782D" w:rsidRDefault="003C782D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7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3C782D" w:rsidRPr="003C782D" w:rsidTr="003C782D">
        <w:tc>
          <w:tcPr>
            <w:tcW w:w="4785" w:type="dxa"/>
          </w:tcPr>
          <w:p w:rsidR="003C782D" w:rsidRPr="003C782D" w:rsidRDefault="003C782D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8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3828" w:type="dxa"/>
          </w:tcPr>
          <w:p w:rsidR="003C782D" w:rsidRPr="003C782D" w:rsidRDefault="003C782D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8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C782D" w:rsidRPr="003C782D" w:rsidTr="003C782D">
        <w:tc>
          <w:tcPr>
            <w:tcW w:w="4785" w:type="dxa"/>
          </w:tcPr>
          <w:p w:rsidR="003C782D" w:rsidRPr="003C782D" w:rsidRDefault="003C782D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8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3828" w:type="dxa"/>
          </w:tcPr>
          <w:p w:rsidR="003C782D" w:rsidRPr="003C782D" w:rsidRDefault="003C782D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8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782D" w:rsidRPr="003C782D" w:rsidTr="003C782D">
        <w:tc>
          <w:tcPr>
            <w:tcW w:w="4785" w:type="dxa"/>
          </w:tcPr>
          <w:p w:rsidR="003C782D" w:rsidRPr="003C782D" w:rsidRDefault="003C782D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C782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3828" w:type="dxa"/>
          </w:tcPr>
          <w:p w:rsidR="003C782D" w:rsidRPr="003C782D" w:rsidRDefault="003C782D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78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782D" w:rsidRPr="003C782D" w:rsidTr="003C782D">
        <w:tc>
          <w:tcPr>
            <w:tcW w:w="4785" w:type="dxa"/>
          </w:tcPr>
          <w:p w:rsidR="003C782D" w:rsidRPr="003C782D" w:rsidRDefault="003C782D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3C782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28" w:type="dxa"/>
          </w:tcPr>
          <w:p w:rsidR="003C782D" w:rsidRPr="003C782D" w:rsidRDefault="003C782D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78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3C782D" w:rsidRPr="003C782D" w:rsidRDefault="003C782D" w:rsidP="003C782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C782D" w:rsidRPr="003C782D" w:rsidRDefault="003C782D" w:rsidP="003C782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782D">
        <w:rPr>
          <w:rFonts w:ascii="Times New Roman" w:hAnsi="Times New Roman"/>
          <w:sz w:val="24"/>
          <w:szCs w:val="24"/>
        </w:rPr>
        <w:t>Основное внимание уделено проверке умения обучающихся осознавать звуковой и буквенный состав слов, так как этому уделяется много внимания в 1 классе, данное умение является одним из ключевых для всего последующего изучения курса русского языка.</w:t>
      </w:r>
    </w:p>
    <w:p w:rsidR="003C782D" w:rsidRDefault="003C782D" w:rsidP="003C782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C782D" w:rsidRDefault="003C782D" w:rsidP="003C782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/>
          <w:sz w:val="24"/>
          <w:szCs w:val="24"/>
          <w:lang w:eastAsia="ru-RU"/>
        </w:rPr>
      </w:pPr>
      <w:r w:rsidRPr="003C782D">
        <w:rPr>
          <w:rFonts w:ascii="Times New Roman" w:hAnsi="Times New Roman"/>
          <w:b/>
          <w:sz w:val="24"/>
          <w:szCs w:val="24"/>
          <w:lang w:eastAsia="ru-RU"/>
        </w:rPr>
        <w:t>Структура контрольно-измерительного материала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C782D" w:rsidRPr="003C782D" w:rsidRDefault="003C782D" w:rsidP="00E72D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782D">
        <w:rPr>
          <w:rFonts w:ascii="Times New Roman" w:eastAsiaTheme="minorHAnsi" w:hAnsi="Times New Roman"/>
          <w:color w:val="000000"/>
          <w:sz w:val="24"/>
          <w:szCs w:val="24"/>
        </w:rPr>
        <w:t xml:space="preserve">В работе 2 группы заданий. Первая группа включают 6 заданий, обязательных для выполнения всеми обучающимися. Вторая группа включает 2 дополнительных задания, требующих умения применить знания из двух разделов программы и умения рассуждать. </w:t>
      </w:r>
    </w:p>
    <w:p w:rsidR="003C782D" w:rsidRPr="003C782D" w:rsidRDefault="003C782D" w:rsidP="00E72D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782D">
        <w:rPr>
          <w:rFonts w:ascii="Times New Roman" w:eastAsiaTheme="minorHAnsi" w:hAnsi="Times New Roman"/>
          <w:color w:val="000000"/>
          <w:sz w:val="24"/>
          <w:szCs w:val="24"/>
        </w:rPr>
        <w:t xml:space="preserve">• Задания первой группы проверяют достижение обязательного уровня освоения основных понятий и умений, которые должны быть сформированы в первом классе. </w:t>
      </w:r>
    </w:p>
    <w:p w:rsidR="00E72D53" w:rsidRDefault="003C782D" w:rsidP="00E72D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782D">
        <w:rPr>
          <w:rFonts w:ascii="Times New Roman" w:eastAsiaTheme="minorHAnsi" w:hAnsi="Times New Roman"/>
          <w:color w:val="000000"/>
          <w:sz w:val="24"/>
          <w:szCs w:val="24"/>
        </w:rPr>
        <w:t>• Вторая группа содержит дополнительные задания</w:t>
      </w:r>
      <w:r w:rsidR="00E72D53">
        <w:rPr>
          <w:rFonts w:ascii="Times New Roman" w:eastAsiaTheme="minorHAnsi" w:hAnsi="Times New Roman"/>
          <w:color w:val="000000"/>
          <w:sz w:val="24"/>
          <w:szCs w:val="24"/>
        </w:rPr>
        <w:t>, которые обучающийся выполняет</w:t>
      </w:r>
    </w:p>
    <w:p w:rsidR="003C782D" w:rsidRPr="003C782D" w:rsidRDefault="003C782D" w:rsidP="00E7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C782D">
        <w:rPr>
          <w:rFonts w:ascii="Times New Roman" w:eastAsiaTheme="minorHAnsi" w:hAnsi="Times New Roman"/>
          <w:color w:val="000000"/>
          <w:sz w:val="24"/>
          <w:szCs w:val="24"/>
        </w:rPr>
        <w:t xml:space="preserve">после завершения обязательной части работы. По результатам выполнения этой части работы появляется возможность установить, как первоклассники умеют действовать в нестандартных учебных ситуациях. </w:t>
      </w:r>
    </w:p>
    <w:p w:rsidR="003C782D" w:rsidRDefault="003C782D" w:rsidP="00E72D53">
      <w:pPr>
        <w:pStyle w:val="a3"/>
        <w:tabs>
          <w:tab w:val="left" w:pos="284"/>
        </w:tabs>
        <w:spacing w:after="0" w:line="240" w:lineRule="auto"/>
        <w:ind w:left="0" w:firstLine="426"/>
        <w:rPr>
          <w:rFonts w:ascii="Times New Roman" w:eastAsiaTheme="minorHAnsi" w:hAnsi="Times New Roman"/>
          <w:color w:val="000000"/>
          <w:sz w:val="24"/>
          <w:szCs w:val="24"/>
        </w:rPr>
      </w:pPr>
      <w:r w:rsidRPr="00E72D53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В работе использованы несколько типов заданий: с кратким ответом и с развёрнутым ответом.</w:t>
      </w:r>
    </w:p>
    <w:p w:rsidR="00E72D53" w:rsidRPr="00E72D53" w:rsidRDefault="00E72D53" w:rsidP="003C782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74"/>
        <w:gridCol w:w="3260"/>
        <w:gridCol w:w="2737"/>
      </w:tblGrid>
      <w:tr w:rsidR="00E72D53" w:rsidRPr="00E72D53" w:rsidTr="00E72D53">
        <w:tc>
          <w:tcPr>
            <w:tcW w:w="3574" w:type="dxa"/>
          </w:tcPr>
          <w:p w:rsidR="00E72D53" w:rsidRPr="00E72D53" w:rsidRDefault="00E72D53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D5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Распределение по типам заданий</w:t>
            </w:r>
          </w:p>
        </w:tc>
        <w:tc>
          <w:tcPr>
            <w:tcW w:w="3260" w:type="dxa"/>
          </w:tcPr>
          <w:p w:rsidR="00E72D53" w:rsidRP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Общее число заданий </w:t>
            </w:r>
          </w:p>
          <w:p w:rsidR="00E72D53" w:rsidRPr="00E72D53" w:rsidRDefault="00E72D53" w:rsidP="00E72D5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D5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 варианте</w:t>
            </w:r>
          </w:p>
        </w:tc>
        <w:tc>
          <w:tcPr>
            <w:tcW w:w="2737" w:type="dxa"/>
          </w:tcPr>
          <w:p w:rsidR="00E72D53" w:rsidRP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Номера заданий</w:t>
            </w:r>
          </w:p>
        </w:tc>
      </w:tr>
      <w:tr w:rsidR="007C7661" w:rsidRPr="00E72D53" w:rsidTr="00E72D53">
        <w:tc>
          <w:tcPr>
            <w:tcW w:w="3574" w:type="dxa"/>
          </w:tcPr>
          <w:p w:rsidR="007C7661" w:rsidRPr="00E72D53" w:rsidRDefault="007C7661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 выбором ответа (ВО)</w:t>
            </w:r>
          </w:p>
        </w:tc>
        <w:tc>
          <w:tcPr>
            <w:tcW w:w="3260" w:type="dxa"/>
          </w:tcPr>
          <w:p w:rsidR="007C7661" w:rsidRPr="00E72D53" w:rsidRDefault="007C7661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7" w:type="dxa"/>
          </w:tcPr>
          <w:p w:rsidR="007C7661" w:rsidRPr="00E72D53" w:rsidRDefault="007C7661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E72D53" w:rsidRPr="00E72D53" w:rsidTr="00E72D53">
        <w:tc>
          <w:tcPr>
            <w:tcW w:w="3574" w:type="dxa"/>
          </w:tcPr>
          <w:p w:rsidR="00E72D53" w:rsidRPr="00E72D53" w:rsidRDefault="00E72D53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кратким ответом </w:t>
            </w:r>
            <w:r w:rsidR="007C766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(КО)</w:t>
            </w:r>
          </w:p>
        </w:tc>
        <w:tc>
          <w:tcPr>
            <w:tcW w:w="3260" w:type="dxa"/>
          </w:tcPr>
          <w:p w:rsidR="00E72D53" w:rsidRPr="00E72D53" w:rsidRDefault="00E72D53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737" w:type="dxa"/>
          </w:tcPr>
          <w:p w:rsidR="00E72D53" w:rsidRPr="00E72D53" w:rsidRDefault="00E72D53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2,3,4,5,6,7 </w:t>
            </w:r>
          </w:p>
        </w:tc>
      </w:tr>
      <w:tr w:rsidR="00E72D53" w:rsidRPr="00E72D53" w:rsidTr="00E72D53">
        <w:tc>
          <w:tcPr>
            <w:tcW w:w="3574" w:type="dxa"/>
          </w:tcPr>
          <w:p w:rsidR="00E72D53" w:rsidRPr="00E72D53" w:rsidRDefault="00E72D53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развёрнутым ответом </w:t>
            </w:r>
            <w:r w:rsidR="007C766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(РО)</w:t>
            </w:r>
          </w:p>
        </w:tc>
        <w:tc>
          <w:tcPr>
            <w:tcW w:w="3260" w:type="dxa"/>
          </w:tcPr>
          <w:p w:rsidR="00E72D53" w:rsidRPr="00E72D53" w:rsidRDefault="00E72D53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37" w:type="dxa"/>
          </w:tcPr>
          <w:p w:rsidR="00E72D53" w:rsidRPr="00E72D53" w:rsidRDefault="00E72D53" w:rsidP="003C782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1,8 </w:t>
            </w:r>
          </w:p>
        </w:tc>
      </w:tr>
    </w:tbl>
    <w:p w:rsidR="00E72D53" w:rsidRPr="00E72D53" w:rsidRDefault="00E72D53" w:rsidP="003C782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C782D" w:rsidRDefault="00E72D53" w:rsidP="003C782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/>
          <w:sz w:val="24"/>
          <w:szCs w:val="24"/>
          <w:lang w:eastAsia="ru-RU"/>
        </w:rPr>
      </w:pPr>
      <w:r w:rsidRPr="007C7661">
        <w:rPr>
          <w:rFonts w:ascii="Times New Roman" w:hAnsi="Times New Roman"/>
          <w:b/>
          <w:sz w:val="24"/>
          <w:szCs w:val="24"/>
          <w:lang w:eastAsia="ru-RU"/>
        </w:rPr>
        <w:t>Распределение заданий по позициям классификатора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B4986" w:rsidRDefault="00FB4986" w:rsidP="00E72D5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9605" w:type="dxa"/>
        <w:tblLook w:val="04A0"/>
      </w:tblPr>
      <w:tblGrid>
        <w:gridCol w:w="5495"/>
        <w:gridCol w:w="4110"/>
      </w:tblGrid>
      <w:tr w:rsidR="00E72D53" w:rsidRPr="00E72D53" w:rsidTr="00E72D53">
        <w:trPr>
          <w:trHeight w:val="347"/>
        </w:trPr>
        <w:tc>
          <w:tcPr>
            <w:tcW w:w="5495" w:type="dxa"/>
          </w:tcPr>
          <w:p w:rsidR="00E72D53" w:rsidRP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Обобщенный код проверяемых результатов </w:t>
            </w:r>
          </w:p>
        </w:tc>
        <w:tc>
          <w:tcPr>
            <w:tcW w:w="4110" w:type="dxa"/>
          </w:tcPr>
          <w:p w:rsidR="00E72D53" w:rsidRP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Число заданий в варианте </w:t>
            </w:r>
          </w:p>
        </w:tc>
      </w:tr>
      <w:tr w:rsidR="00E72D53" w:rsidRPr="00E72D53" w:rsidTr="00E72D53">
        <w:trPr>
          <w:trHeight w:val="184"/>
        </w:trPr>
        <w:tc>
          <w:tcPr>
            <w:tcW w:w="5495" w:type="dxa"/>
          </w:tcPr>
          <w:p w:rsidR="00E72D53" w:rsidRP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II раздел кодификатора </w:t>
            </w:r>
          </w:p>
        </w:tc>
        <w:tc>
          <w:tcPr>
            <w:tcW w:w="4110" w:type="dxa"/>
          </w:tcPr>
          <w:p w:rsidR="00E72D53" w:rsidRP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E72D53" w:rsidRPr="00E72D53" w:rsidTr="00E72D53">
        <w:trPr>
          <w:trHeight w:val="184"/>
        </w:trPr>
        <w:tc>
          <w:tcPr>
            <w:tcW w:w="5495" w:type="dxa"/>
          </w:tcPr>
          <w:p w:rsidR="00E72D53" w:rsidRP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III раздел кодификатора </w:t>
            </w:r>
          </w:p>
        </w:tc>
        <w:tc>
          <w:tcPr>
            <w:tcW w:w="4110" w:type="dxa"/>
          </w:tcPr>
          <w:p w:rsidR="00E72D53" w:rsidRP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72D53" w:rsidRDefault="00E72D53" w:rsidP="00E72D5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E72D53" w:rsidRPr="00E72D53" w:rsidRDefault="00E72D53" w:rsidP="003C782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/>
          <w:b/>
          <w:sz w:val="24"/>
          <w:szCs w:val="24"/>
          <w:lang w:eastAsia="ru-RU"/>
        </w:rPr>
      </w:pPr>
      <w:r w:rsidRPr="00E72D53">
        <w:rPr>
          <w:rFonts w:ascii="Times New Roman" w:hAnsi="Times New Roman"/>
          <w:b/>
          <w:sz w:val="24"/>
          <w:szCs w:val="24"/>
          <w:lang w:eastAsia="ru-RU"/>
        </w:rPr>
        <w:t>Распределение заданий по уровню сложности.</w:t>
      </w:r>
    </w:p>
    <w:p w:rsidR="00E72D53" w:rsidRDefault="00E72D53" w:rsidP="00E72D53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72D53">
        <w:rPr>
          <w:rFonts w:ascii="Times New Roman" w:eastAsiaTheme="minorHAnsi" w:hAnsi="Times New Roman"/>
          <w:color w:val="000000"/>
          <w:sz w:val="24"/>
          <w:szCs w:val="24"/>
        </w:rPr>
        <w:t xml:space="preserve">Задания </w:t>
      </w:r>
      <w:r w:rsidR="00226A0E">
        <w:rPr>
          <w:rFonts w:ascii="Times New Roman" w:eastAsiaTheme="minorHAnsi" w:hAnsi="Times New Roman"/>
          <w:color w:val="000000"/>
          <w:sz w:val="24"/>
          <w:szCs w:val="24"/>
        </w:rPr>
        <w:t>тестовой</w:t>
      </w:r>
      <w:r w:rsidRPr="00E72D53">
        <w:rPr>
          <w:rFonts w:ascii="Times New Roman" w:eastAsiaTheme="minorHAnsi" w:hAnsi="Times New Roman"/>
          <w:color w:val="000000"/>
          <w:sz w:val="24"/>
          <w:szCs w:val="24"/>
        </w:rPr>
        <w:t xml:space="preserve"> работы проверя</w:t>
      </w:r>
      <w:r>
        <w:rPr>
          <w:rFonts w:ascii="Times New Roman" w:eastAsiaTheme="minorHAnsi" w:hAnsi="Times New Roman"/>
          <w:color w:val="000000"/>
          <w:sz w:val="24"/>
          <w:szCs w:val="24"/>
        </w:rPr>
        <w:t>ю</w:t>
      </w:r>
      <w:r w:rsidRPr="00E72D53">
        <w:rPr>
          <w:rFonts w:ascii="Times New Roman" w:eastAsiaTheme="minorHAnsi" w:hAnsi="Times New Roman"/>
          <w:color w:val="000000"/>
          <w:sz w:val="24"/>
          <w:szCs w:val="24"/>
        </w:rPr>
        <w:t xml:space="preserve">т усвоение обучающимися учебного материала на базовом и повышенном уровне сложности. </w:t>
      </w:r>
    </w:p>
    <w:p w:rsidR="00E72D53" w:rsidRDefault="00E72D53" w:rsidP="00E72D53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a5"/>
        <w:tblW w:w="9601" w:type="dxa"/>
        <w:tblInd w:w="5" w:type="dxa"/>
        <w:tblLook w:val="04A0"/>
      </w:tblPr>
      <w:tblGrid>
        <w:gridCol w:w="4356"/>
        <w:gridCol w:w="2693"/>
        <w:gridCol w:w="2552"/>
      </w:tblGrid>
      <w:tr w:rsidR="00E72D53" w:rsidTr="00383289">
        <w:tc>
          <w:tcPr>
            <w:tcW w:w="4356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Уровень сложности заданий </w:t>
            </w:r>
          </w:p>
        </w:tc>
        <w:tc>
          <w:tcPr>
            <w:tcW w:w="2693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Количество заданий </w:t>
            </w:r>
          </w:p>
        </w:tc>
        <w:tc>
          <w:tcPr>
            <w:tcW w:w="2552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Максимальный балл </w:t>
            </w:r>
          </w:p>
        </w:tc>
      </w:tr>
      <w:tr w:rsidR="00E72D53" w:rsidTr="00383289">
        <w:tc>
          <w:tcPr>
            <w:tcW w:w="4356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Базовый </w:t>
            </w:r>
          </w:p>
        </w:tc>
        <w:tc>
          <w:tcPr>
            <w:tcW w:w="2693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E72D53" w:rsidTr="00383289">
        <w:tc>
          <w:tcPr>
            <w:tcW w:w="4356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  <w:tc>
          <w:tcPr>
            <w:tcW w:w="2693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E72D53" w:rsidTr="00383289">
        <w:tc>
          <w:tcPr>
            <w:tcW w:w="4356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552" w:type="dxa"/>
          </w:tcPr>
          <w:p w:rsidR="00E72D53" w:rsidRDefault="00E72D53" w:rsidP="00E72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72D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14 </w:t>
            </w:r>
          </w:p>
        </w:tc>
      </w:tr>
    </w:tbl>
    <w:p w:rsidR="00E72D53" w:rsidRPr="00E72D53" w:rsidRDefault="00E72D53" w:rsidP="00E72D53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E72D53" w:rsidRDefault="00383289" w:rsidP="003C782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42"/>
        <w:rPr>
          <w:rFonts w:ascii="Times New Roman" w:hAnsi="Times New Roman"/>
          <w:sz w:val="24"/>
          <w:szCs w:val="24"/>
          <w:lang w:eastAsia="ru-RU"/>
        </w:rPr>
      </w:pPr>
      <w:r w:rsidRPr="00383289">
        <w:rPr>
          <w:rFonts w:ascii="Times New Roman" w:hAnsi="Times New Roman"/>
          <w:b/>
          <w:sz w:val="24"/>
          <w:szCs w:val="24"/>
          <w:lang w:eastAsia="ru-RU"/>
        </w:rPr>
        <w:t>Система оценки выполнения работы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106C2" w:rsidRDefault="00D106C2" w:rsidP="00D106C2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3289">
        <w:rPr>
          <w:rFonts w:ascii="Times New Roman" w:hAnsi="Times New Roman"/>
          <w:sz w:val="24"/>
          <w:szCs w:val="24"/>
        </w:rPr>
        <w:t xml:space="preserve">Выполнение заданий обязательной части может оцениваться 1, 2 или 3 баллами. Использование в обязательной части работы заданий, оцениваемых в два - три балла, связано с необходимостью более детальной фиксации результатов. </w:t>
      </w:r>
    </w:p>
    <w:p w:rsidR="00D106C2" w:rsidRDefault="00D106C2" w:rsidP="00D106C2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3289">
        <w:rPr>
          <w:rFonts w:ascii="Times New Roman" w:hAnsi="Times New Roman"/>
          <w:sz w:val="24"/>
          <w:szCs w:val="24"/>
        </w:rPr>
        <w:t xml:space="preserve">За выполнение базовых заданий, оцениваемых одним баллом, выставляется: 1 балл – верный ответ, 0 баллов – неверный ответ. </w:t>
      </w:r>
    </w:p>
    <w:p w:rsidR="00D106C2" w:rsidRDefault="00D106C2" w:rsidP="00D106C2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3289">
        <w:rPr>
          <w:rFonts w:ascii="Times New Roman" w:hAnsi="Times New Roman"/>
          <w:sz w:val="24"/>
          <w:szCs w:val="24"/>
        </w:rPr>
        <w:t>За выполнение базовых заданий, оцениваемых в два – три балла, в зависимости от полноты и правильности ответа выставляется от 0 до 3 баллов</w:t>
      </w:r>
      <w:r>
        <w:rPr>
          <w:rFonts w:ascii="Times New Roman" w:hAnsi="Times New Roman"/>
          <w:sz w:val="24"/>
          <w:szCs w:val="24"/>
        </w:rPr>
        <w:t xml:space="preserve"> (прописываются критерии оценивания заданий с развёрнутым ответом)</w:t>
      </w:r>
      <w:r w:rsidRPr="00383289">
        <w:rPr>
          <w:rFonts w:ascii="Times New Roman" w:hAnsi="Times New Roman"/>
          <w:sz w:val="24"/>
          <w:szCs w:val="24"/>
        </w:rPr>
        <w:t xml:space="preserve">. </w:t>
      </w:r>
    </w:p>
    <w:p w:rsidR="00D106C2" w:rsidRDefault="00D106C2" w:rsidP="00D106C2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3289">
        <w:rPr>
          <w:rFonts w:ascii="Times New Roman" w:hAnsi="Times New Roman"/>
          <w:sz w:val="24"/>
          <w:szCs w:val="24"/>
        </w:rPr>
        <w:t>Результаты выполнения дополнительных заданий позволяют составить представление о возможностях обучающихся справляться с нестандартными заданиями по русскому языку, требующими для своего выполнения определенного уровня учебных умений.</w:t>
      </w:r>
    </w:p>
    <w:p w:rsidR="00D106C2" w:rsidRDefault="00D106C2" w:rsidP="00D10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83289">
        <w:rPr>
          <w:rFonts w:ascii="Times New Roman" w:eastAsiaTheme="minorHAnsi" w:hAnsi="Times New Roman"/>
          <w:color w:val="000000"/>
          <w:sz w:val="24"/>
          <w:szCs w:val="24"/>
        </w:rPr>
        <w:t xml:space="preserve">Максимальное количество баллов, которое можно получить за выполнение диагностической работы – </w:t>
      </w:r>
      <w:r>
        <w:rPr>
          <w:rFonts w:ascii="Times New Roman" w:eastAsiaTheme="minorHAnsi" w:hAnsi="Times New Roman"/>
          <w:color w:val="000000"/>
          <w:sz w:val="24"/>
          <w:szCs w:val="24"/>
        </w:rPr>
        <w:t>_____</w:t>
      </w:r>
      <w:r w:rsidRPr="00383289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D106C2" w:rsidRDefault="00D106C2" w:rsidP="00D10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83289">
        <w:rPr>
          <w:rFonts w:ascii="Times New Roman" w:eastAsiaTheme="minorHAnsi" w:hAnsi="Times New Roman"/>
          <w:color w:val="000000"/>
          <w:sz w:val="24"/>
          <w:szCs w:val="24"/>
        </w:rPr>
        <w:t>Индивидуальная оценка определяется суммарным баллом, набранным обучающимся по результатам выполнения всей работы. На основании суммарного балла фиксируются результаты по трем уровням подготовки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(при безотметочном обучении), либо суммарный балл переводится в 5 - балльную систему.</w:t>
      </w:r>
    </w:p>
    <w:p w:rsidR="00D106C2" w:rsidRDefault="00D106C2" w:rsidP="00D106C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421C2" w:rsidRDefault="003421C2" w:rsidP="00D106C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106C2" w:rsidRDefault="00D106C2" w:rsidP="00D106C2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</w:rPr>
      </w:pPr>
      <w:r w:rsidRPr="00D106C2"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D106C2">
        <w:rPr>
          <w:rFonts w:ascii="Times New Roman" w:eastAsiaTheme="minorHAnsi" w:hAnsi="Times New Roman"/>
          <w:b/>
          <w:sz w:val="24"/>
          <w:szCs w:val="24"/>
        </w:rPr>
        <w:t>словия проведения работы</w:t>
      </w:r>
      <w:r w:rsidRPr="00D106C2">
        <w:rPr>
          <w:rFonts w:ascii="Times New Roman" w:eastAsiaTheme="minorHAnsi" w:hAnsi="Times New Roman"/>
          <w:sz w:val="24"/>
          <w:szCs w:val="24"/>
        </w:rPr>
        <w:t>.</w:t>
      </w:r>
    </w:p>
    <w:p w:rsidR="00D106C2" w:rsidRDefault="00226A0E" w:rsidP="00D106C2">
      <w:pPr>
        <w:pStyle w:val="a3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Тестовая </w:t>
      </w:r>
      <w:r w:rsidR="00D106C2" w:rsidRPr="00D106C2">
        <w:rPr>
          <w:rFonts w:ascii="Times New Roman" w:hAnsi="Times New Roman"/>
          <w:sz w:val="24"/>
          <w:szCs w:val="24"/>
        </w:rPr>
        <w:t xml:space="preserve">работа проводится в 1 классе в конце учебного года. На выполнение работы отводится 70 минут. На выполнение задания 1 </w:t>
      </w:r>
      <w:r>
        <w:rPr>
          <w:rFonts w:ascii="Times New Roman" w:hAnsi="Times New Roman"/>
          <w:sz w:val="24"/>
          <w:szCs w:val="24"/>
        </w:rPr>
        <w:t>тестовой</w:t>
      </w:r>
      <w:r w:rsidR="00D106C2" w:rsidRPr="00D106C2">
        <w:rPr>
          <w:rFonts w:ascii="Times New Roman" w:hAnsi="Times New Roman"/>
          <w:sz w:val="24"/>
          <w:szCs w:val="24"/>
        </w:rPr>
        <w:t xml:space="preserve"> работы (списывание) даётся 30 минут. На выполнение остальных заданий </w:t>
      </w:r>
      <w:r>
        <w:rPr>
          <w:rFonts w:ascii="Times New Roman" w:hAnsi="Times New Roman"/>
          <w:sz w:val="24"/>
          <w:szCs w:val="24"/>
        </w:rPr>
        <w:t>тестовой</w:t>
      </w:r>
      <w:r w:rsidR="00D106C2" w:rsidRPr="00D106C2">
        <w:rPr>
          <w:rFonts w:ascii="Times New Roman" w:hAnsi="Times New Roman"/>
          <w:sz w:val="24"/>
          <w:szCs w:val="24"/>
        </w:rPr>
        <w:t xml:space="preserve"> работы даётся 40 мин. </w:t>
      </w:r>
    </w:p>
    <w:p w:rsidR="00D106C2" w:rsidRDefault="00D106C2" w:rsidP="00D106C2">
      <w:pPr>
        <w:pStyle w:val="a3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D106C2">
        <w:rPr>
          <w:rFonts w:ascii="Times New Roman" w:hAnsi="Times New Roman"/>
          <w:sz w:val="24"/>
          <w:szCs w:val="24"/>
        </w:rPr>
        <w:t>елесообразно распределить выполнение работы на два учебных дня. Именно 1 класс является классом максимальных различий по темпу выполнения учебных заданий</w:t>
      </w:r>
      <w:r>
        <w:rPr>
          <w:rFonts w:ascii="Times New Roman" w:hAnsi="Times New Roman"/>
          <w:sz w:val="24"/>
          <w:szCs w:val="24"/>
        </w:rPr>
        <w:t>. Ц</w:t>
      </w:r>
      <w:r w:rsidRPr="00D106C2">
        <w:rPr>
          <w:rFonts w:ascii="Times New Roman" w:hAnsi="Times New Roman"/>
          <w:sz w:val="24"/>
          <w:szCs w:val="24"/>
        </w:rPr>
        <w:t xml:space="preserve">елью </w:t>
      </w:r>
      <w:r w:rsidR="00226A0E">
        <w:rPr>
          <w:rFonts w:ascii="Times New Roman" w:hAnsi="Times New Roman"/>
          <w:sz w:val="24"/>
          <w:szCs w:val="24"/>
        </w:rPr>
        <w:t>тестовой</w:t>
      </w:r>
      <w:r w:rsidRPr="00D106C2">
        <w:rPr>
          <w:rFonts w:ascii="Times New Roman" w:hAnsi="Times New Roman"/>
          <w:sz w:val="24"/>
          <w:szCs w:val="24"/>
        </w:rPr>
        <w:t xml:space="preserve"> работы является объективная оценка индивидуальных образовательных достижений, этим объясняется</w:t>
      </w:r>
      <w:r w:rsidR="00155FEC">
        <w:rPr>
          <w:rFonts w:ascii="Times New Roman" w:hAnsi="Times New Roman"/>
          <w:sz w:val="24"/>
          <w:szCs w:val="24"/>
        </w:rPr>
        <w:t xml:space="preserve"> </w:t>
      </w:r>
      <w:r w:rsidRPr="00D106C2">
        <w:rPr>
          <w:rFonts w:ascii="Times New Roman" w:hAnsi="Times New Roman"/>
          <w:sz w:val="24"/>
          <w:szCs w:val="24"/>
        </w:rPr>
        <w:t xml:space="preserve">необходимость предоставить максимальное количество </w:t>
      </w:r>
      <w:r w:rsidRPr="00D106C2">
        <w:rPr>
          <w:rFonts w:ascii="Times New Roman" w:hAnsi="Times New Roman"/>
          <w:sz w:val="24"/>
          <w:szCs w:val="24"/>
        </w:rPr>
        <w:lastRenderedPageBreak/>
        <w:t>времени, чтобы не ставить обучающихся с низким темпом в ситуацию временного цейтнота при выполнении обязательного задания на списывание текста.</w:t>
      </w:r>
    </w:p>
    <w:p w:rsidR="00D106C2" w:rsidRPr="00D106C2" w:rsidRDefault="00D106C2" w:rsidP="00D106C2">
      <w:pPr>
        <w:pStyle w:val="a3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D106C2" w:rsidRPr="00D106C2" w:rsidRDefault="00D106C2" w:rsidP="00D106C2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b/>
          <w:sz w:val="24"/>
          <w:szCs w:val="24"/>
        </w:rPr>
      </w:pPr>
      <w:r w:rsidRPr="00D106C2">
        <w:rPr>
          <w:rFonts w:ascii="Times New Roman" w:eastAsiaTheme="minorHAnsi" w:hAnsi="Times New Roman"/>
          <w:b/>
          <w:sz w:val="24"/>
          <w:szCs w:val="24"/>
        </w:rPr>
        <w:t>Обобщённый план работы.</w:t>
      </w:r>
    </w:p>
    <w:p w:rsidR="00D106C2" w:rsidRPr="00D106C2" w:rsidRDefault="00D106C2" w:rsidP="007C766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106C2">
        <w:rPr>
          <w:rFonts w:ascii="Times New Roman" w:hAnsi="Times New Roman"/>
          <w:sz w:val="24"/>
          <w:szCs w:val="24"/>
        </w:rPr>
        <w:t>Подробная информация о распределении заданий по разделам программы, по видам заданий и по уровню сложности приведена в плане работы.</w:t>
      </w:r>
    </w:p>
    <w:p w:rsidR="00D106C2" w:rsidRDefault="00D106C2" w:rsidP="00D106C2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</w:rPr>
      </w:pPr>
    </w:p>
    <w:p w:rsidR="00D106C2" w:rsidRDefault="00D106C2" w:rsidP="00D106C2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1051"/>
        <w:gridCol w:w="1290"/>
        <w:gridCol w:w="1412"/>
        <w:gridCol w:w="1180"/>
        <w:gridCol w:w="1141"/>
        <w:gridCol w:w="1084"/>
        <w:gridCol w:w="1129"/>
        <w:gridCol w:w="1142"/>
      </w:tblGrid>
      <w:tr w:rsidR="00D106C2" w:rsidRPr="00D106C2" w:rsidTr="00D106C2">
        <w:tc>
          <w:tcPr>
            <w:tcW w:w="1171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1290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Блок содержания </w:t>
            </w:r>
          </w:p>
        </w:tc>
        <w:tc>
          <w:tcPr>
            <w:tcW w:w="1412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Объект оценивания </w:t>
            </w:r>
          </w:p>
        </w:tc>
        <w:tc>
          <w:tcPr>
            <w:tcW w:w="1198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Код про-веряе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мых умений</w:t>
            </w:r>
          </w:p>
        </w:tc>
        <w:tc>
          <w:tcPr>
            <w:tcW w:w="1197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Тип задания </w:t>
            </w:r>
          </w:p>
        </w:tc>
        <w:tc>
          <w:tcPr>
            <w:tcW w:w="1181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Уро-вень слож-ности </w:t>
            </w:r>
          </w:p>
        </w:tc>
        <w:tc>
          <w:tcPr>
            <w:tcW w:w="1194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Макси-маль-ный балл за выпол-нение </w:t>
            </w:r>
          </w:p>
        </w:tc>
        <w:tc>
          <w:tcPr>
            <w:tcW w:w="1197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Мак-сималь-ное время выпол-нения </w:t>
            </w:r>
          </w:p>
        </w:tc>
      </w:tr>
      <w:tr w:rsidR="00D106C2" w:rsidTr="00D106C2">
        <w:tc>
          <w:tcPr>
            <w:tcW w:w="117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290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Орфография </w:t>
            </w:r>
          </w:p>
        </w:tc>
        <w:tc>
          <w:tcPr>
            <w:tcW w:w="1412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Списывание текста </w:t>
            </w:r>
          </w:p>
        </w:tc>
        <w:tc>
          <w:tcPr>
            <w:tcW w:w="1198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II.4.1 II.4.2 II.4.3 II.4.4 II.5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РО </w:t>
            </w:r>
          </w:p>
        </w:tc>
        <w:tc>
          <w:tcPr>
            <w:tcW w:w="118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1194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D106C2" w:rsidTr="00D106C2">
        <w:tc>
          <w:tcPr>
            <w:tcW w:w="117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290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Фонетика и графика </w:t>
            </w:r>
          </w:p>
        </w:tc>
        <w:tc>
          <w:tcPr>
            <w:tcW w:w="1412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Определение количества слогов в слове </w:t>
            </w:r>
          </w:p>
        </w:tc>
        <w:tc>
          <w:tcPr>
            <w:tcW w:w="1198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III.3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 </w:t>
            </w:r>
          </w:p>
        </w:tc>
        <w:tc>
          <w:tcPr>
            <w:tcW w:w="118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1194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4 </w:t>
            </w:r>
          </w:p>
        </w:tc>
      </w:tr>
      <w:tr w:rsidR="00D106C2" w:rsidTr="00D106C2">
        <w:tc>
          <w:tcPr>
            <w:tcW w:w="117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290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Фонетика и графика </w:t>
            </w:r>
          </w:p>
        </w:tc>
        <w:tc>
          <w:tcPr>
            <w:tcW w:w="1412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Различение твердых и мягких согласных звуков; различение звонких и глухих согласных звуков </w:t>
            </w:r>
          </w:p>
        </w:tc>
        <w:tc>
          <w:tcPr>
            <w:tcW w:w="1198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III.2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 </w:t>
            </w:r>
          </w:p>
        </w:tc>
        <w:tc>
          <w:tcPr>
            <w:tcW w:w="118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1194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D106C2" w:rsidTr="00D106C2">
        <w:tc>
          <w:tcPr>
            <w:tcW w:w="117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290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Фонетика и графика </w:t>
            </w:r>
          </w:p>
        </w:tc>
        <w:tc>
          <w:tcPr>
            <w:tcW w:w="1412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Определение места ударения в слове. </w:t>
            </w:r>
          </w:p>
        </w:tc>
        <w:tc>
          <w:tcPr>
            <w:tcW w:w="1198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III.3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 </w:t>
            </w:r>
          </w:p>
        </w:tc>
        <w:tc>
          <w:tcPr>
            <w:tcW w:w="118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1194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D106C2" w:rsidTr="00D106C2">
        <w:tc>
          <w:tcPr>
            <w:tcW w:w="117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290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Фонетика и графика </w:t>
            </w:r>
          </w:p>
        </w:tc>
        <w:tc>
          <w:tcPr>
            <w:tcW w:w="1412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Определение количества слогов </w:t>
            </w:r>
          </w:p>
        </w:tc>
        <w:tc>
          <w:tcPr>
            <w:tcW w:w="1198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III.3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 </w:t>
            </w:r>
          </w:p>
        </w:tc>
        <w:tc>
          <w:tcPr>
            <w:tcW w:w="118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1194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D106C2" w:rsidTr="00D106C2">
        <w:tc>
          <w:tcPr>
            <w:tcW w:w="117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1290" w:type="dxa"/>
          </w:tcPr>
          <w:p w:rsidR="00D106C2" w:rsidRPr="00D106C2" w:rsidRDefault="00D106C2" w:rsidP="008B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Развитие речи </w:t>
            </w:r>
          </w:p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Орфография </w:t>
            </w:r>
          </w:p>
        </w:tc>
        <w:tc>
          <w:tcPr>
            <w:tcW w:w="1412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Составление предложения из набора слов. Правильное оформление предложения на письме </w:t>
            </w:r>
          </w:p>
        </w:tc>
        <w:tc>
          <w:tcPr>
            <w:tcW w:w="1198" w:type="dxa"/>
          </w:tcPr>
          <w:p w:rsidR="00D106C2" w:rsidRPr="00D106C2" w:rsidRDefault="00D106C2" w:rsidP="008B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II.7 </w:t>
            </w:r>
          </w:p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II.4.4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 </w:t>
            </w:r>
          </w:p>
        </w:tc>
        <w:tc>
          <w:tcPr>
            <w:tcW w:w="118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1194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3 </w:t>
            </w:r>
          </w:p>
        </w:tc>
      </w:tr>
      <w:tr w:rsidR="00D106C2" w:rsidTr="00D106C2">
        <w:tc>
          <w:tcPr>
            <w:tcW w:w="117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1290" w:type="dxa"/>
          </w:tcPr>
          <w:p w:rsidR="00D106C2" w:rsidRPr="00D106C2" w:rsidRDefault="00D106C2" w:rsidP="008B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Фонетика и графика </w:t>
            </w:r>
          </w:p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Орфография </w:t>
            </w:r>
          </w:p>
        </w:tc>
        <w:tc>
          <w:tcPr>
            <w:tcW w:w="1412" w:type="dxa"/>
          </w:tcPr>
          <w:p w:rsidR="00D106C2" w:rsidRPr="00D106C2" w:rsidRDefault="00D106C2" w:rsidP="008B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Определение количества слогов. </w:t>
            </w:r>
          </w:p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Применение правила переноса слов со строки на строку </w:t>
            </w:r>
          </w:p>
        </w:tc>
        <w:tc>
          <w:tcPr>
            <w:tcW w:w="1198" w:type="dxa"/>
          </w:tcPr>
          <w:p w:rsidR="00D106C2" w:rsidRPr="00D106C2" w:rsidRDefault="00D106C2" w:rsidP="008B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III.3 </w:t>
            </w:r>
          </w:p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II.4. 3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 </w:t>
            </w:r>
          </w:p>
        </w:tc>
        <w:tc>
          <w:tcPr>
            <w:tcW w:w="1181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 </w:t>
            </w:r>
          </w:p>
        </w:tc>
        <w:tc>
          <w:tcPr>
            <w:tcW w:w="1194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 </w:t>
            </w:r>
          </w:p>
        </w:tc>
      </w:tr>
      <w:tr w:rsidR="00D106C2" w:rsidTr="00D106C2">
        <w:tc>
          <w:tcPr>
            <w:tcW w:w="1171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1290" w:type="dxa"/>
          </w:tcPr>
          <w:p w:rsidR="00D106C2" w:rsidRPr="00D106C2" w:rsidRDefault="00D106C2" w:rsidP="008B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Развитие речи </w:t>
            </w:r>
          </w:p>
          <w:p w:rsidR="00D106C2" w:rsidRPr="00D106C2" w:rsidRDefault="00D106C2" w:rsidP="008B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Орфография </w:t>
            </w:r>
          </w:p>
        </w:tc>
        <w:tc>
          <w:tcPr>
            <w:tcW w:w="1412" w:type="dxa"/>
          </w:tcPr>
          <w:p w:rsidR="00D106C2" w:rsidRPr="00D106C2" w:rsidRDefault="00D106C2" w:rsidP="008B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Определение границ предложений. Правильное оформление предложений на письме. </w:t>
            </w:r>
          </w:p>
        </w:tc>
        <w:tc>
          <w:tcPr>
            <w:tcW w:w="1198" w:type="dxa"/>
          </w:tcPr>
          <w:p w:rsidR="00D106C2" w:rsidRPr="00D106C2" w:rsidRDefault="00D106C2" w:rsidP="008B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III.10.1. </w:t>
            </w:r>
          </w:p>
          <w:p w:rsidR="00D106C2" w:rsidRPr="00D106C2" w:rsidRDefault="00D106C2" w:rsidP="008B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II.4.1 II.4.2 II.4.3 II.4.4 </w:t>
            </w:r>
          </w:p>
        </w:tc>
        <w:tc>
          <w:tcPr>
            <w:tcW w:w="1197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РО </w:t>
            </w:r>
          </w:p>
        </w:tc>
        <w:tc>
          <w:tcPr>
            <w:tcW w:w="1181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 </w:t>
            </w:r>
          </w:p>
        </w:tc>
        <w:tc>
          <w:tcPr>
            <w:tcW w:w="1194" w:type="dxa"/>
          </w:tcPr>
          <w:p w:rsidR="00D106C2" w:rsidRP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97" w:type="dxa"/>
          </w:tcPr>
          <w:p w:rsidR="00D106C2" w:rsidRDefault="00D106C2" w:rsidP="00D106C2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6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22 </w:t>
            </w:r>
          </w:p>
        </w:tc>
      </w:tr>
    </w:tbl>
    <w:p w:rsidR="00D63AAA" w:rsidRDefault="00D63AAA" w:rsidP="00A9123B">
      <w:pPr>
        <w:spacing w:after="0"/>
        <w:jc w:val="both"/>
      </w:pPr>
    </w:p>
    <w:sectPr w:rsidR="00D63AAA" w:rsidSect="00BB5A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86" w:rsidRDefault="00261686" w:rsidP="00D106C2">
      <w:pPr>
        <w:spacing w:after="0" w:line="240" w:lineRule="auto"/>
      </w:pPr>
      <w:r>
        <w:separator/>
      </w:r>
    </w:p>
  </w:endnote>
  <w:endnote w:type="continuationSeparator" w:id="1">
    <w:p w:rsidR="00261686" w:rsidRDefault="00261686" w:rsidP="00D1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86" w:rsidRDefault="00261686" w:rsidP="00D106C2">
      <w:pPr>
        <w:spacing w:after="0" w:line="240" w:lineRule="auto"/>
      </w:pPr>
      <w:r>
        <w:separator/>
      </w:r>
    </w:p>
  </w:footnote>
  <w:footnote w:type="continuationSeparator" w:id="1">
    <w:p w:rsidR="00261686" w:rsidRDefault="00261686" w:rsidP="00D106C2">
      <w:pPr>
        <w:spacing w:after="0" w:line="240" w:lineRule="auto"/>
      </w:pPr>
      <w:r>
        <w:continuationSeparator/>
      </w:r>
    </w:p>
  </w:footnote>
  <w:footnote w:id="2">
    <w:p w:rsidR="00B34BBF" w:rsidRPr="00347DA0" w:rsidRDefault="00B34BBF" w:rsidP="004D592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47DA0">
        <w:rPr>
          <w:rStyle w:val="a8"/>
        </w:rPr>
        <w:footnoteRef/>
      </w:r>
      <w:r w:rsidRPr="00347DA0">
        <w:rPr>
          <w:rFonts w:ascii="Times New Roman" w:hAnsi="Times New Roman"/>
          <w:sz w:val="24"/>
          <w:szCs w:val="24"/>
        </w:rPr>
        <w:t>В зависимости от класса, предмета, формы и назначения работы может быть использован кодификатор ОГЭ, ЕГЭ, а также кодификатор, составленный методическим объединением МАОУ СОШ № 8 по определённому предмету исходя из планируемых результатов НОО, ООО, СОО. Допускается прописывать планируемые результаты без кодирования.</w:t>
      </w:r>
    </w:p>
    <w:p w:rsidR="00B34BBF" w:rsidRDefault="00B34BBF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DE5"/>
    <w:multiLevelType w:val="hybridMultilevel"/>
    <w:tmpl w:val="5178CF96"/>
    <w:lvl w:ilvl="0" w:tplc="5DE0AF9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5D0C"/>
    <w:multiLevelType w:val="hybridMultilevel"/>
    <w:tmpl w:val="4DEC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8404C"/>
    <w:multiLevelType w:val="hybridMultilevel"/>
    <w:tmpl w:val="5178CF96"/>
    <w:lvl w:ilvl="0" w:tplc="5DE0AF9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A6A75"/>
    <w:multiLevelType w:val="hybridMultilevel"/>
    <w:tmpl w:val="6EE84C6C"/>
    <w:lvl w:ilvl="0" w:tplc="5BFC6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322A"/>
    <w:multiLevelType w:val="hybridMultilevel"/>
    <w:tmpl w:val="6EE84C6C"/>
    <w:lvl w:ilvl="0" w:tplc="5BFC6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2578A"/>
    <w:multiLevelType w:val="hybridMultilevel"/>
    <w:tmpl w:val="4044F1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E02A99"/>
    <w:multiLevelType w:val="hybridMultilevel"/>
    <w:tmpl w:val="1826D164"/>
    <w:lvl w:ilvl="0" w:tplc="D04471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C13D1E"/>
    <w:multiLevelType w:val="hybridMultilevel"/>
    <w:tmpl w:val="CA443386"/>
    <w:lvl w:ilvl="0" w:tplc="552AC024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F21"/>
    <w:rsid w:val="000108D5"/>
    <w:rsid w:val="000654DA"/>
    <w:rsid w:val="0008365D"/>
    <w:rsid w:val="000D176E"/>
    <w:rsid w:val="000E3577"/>
    <w:rsid w:val="0010208F"/>
    <w:rsid w:val="00155FEC"/>
    <w:rsid w:val="001B48F4"/>
    <w:rsid w:val="001F7C5D"/>
    <w:rsid w:val="00215F99"/>
    <w:rsid w:val="00226A0E"/>
    <w:rsid w:val="00261686"/>
    <w:rsid w:val="00317797"/>
    <w:rsid w:val="003327FC"/>
    <w:rsid w:val="003421C2"/>
    <w:rsid w:val="00347DA0"/>
    <w:rsid w:val="00383289"/>
    <w:rsid w:val="003C782D"/>
    <w:rsid w:val="00407394"/>
    <w:rsid w:val="00421617"/>
    <w:rsid w:val="00476391"/>
    <w:rsid w:val="004D592A"/>
    <w:rsid w:val="00546794"/>
    <w:rsid w:val="005C31F3"/>
    <w:rsid w:val="00622287"/>
    <w:rsid w:val="00656F21"/>
    <w:rsid w:val="00660E1C"/>
    <w:rsid w:val="00700DC4"/>
    <w:rsid w:val="007316D0"/>
    <w:rsid w:val="007C7661"/>
    <w:rsid w:val="009322C1"/>
    <w:rsid w:val="009513E8"/>
    <w:rsid w:val="009A2B71"/>
    <w:rsid w:val="00A9123B"/>
    <w:rsid w:val="00AD5A6E"/>
    <w:rsid w:val="00B34BBF"/>
    <w:rsid w:val="00B61B74"/>
    <w:rsid w:val="00B9442A"/>
    <w:rsid w:val="00BB5A73"/>
    <w:rsid w:val="00C851F2"/>
    <w:rsid w:val="00D106C2"/>
    <w:rsid w:val="00D63AAA"/>
    <w:rsid w:val="00DB4CE6"/>
    <w:rsid w:val="00DF3C0A"/>
    <w:rsid w:val="00E72D53"/>
    <w:rsid w:val="00F93A42"/>
    <w:rsid w:val="00FB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77"/>
    <w:pPr>
      <w:spacing w:after="200" w:line="276" w:lineRule="auto"/>
    </w:pPr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3577"/>
    <w:pPr>
      <w:autoSpaceDE w:val="0"/>
      <w:autoSpaceDN w:val="0"/>
      <w:adjustRightInd w:val="0"/>
    </w:pPr>
    <w:rPr>
      <w:rFonts w:eastAsia="Times New Roman"/>
      <w:color w:val="000000"/>
      <w:szCs w:val="24"/>
      <w:lang w:eastAsia="ru-RU"/>
    </w:rPr>
  </w:style>
  <w:style w:type="character" w:customStyle="1" w:styleId="fontstyle01">
    <w:name w:val="fontstyle01"/>
    <w:basedOn w:val="a0"/>
    <w:rsid w:val="0031779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177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1779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177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A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5A73"/>
    <w:rPr>
      <w:color w:val="605E5C"/>
      <w:shd w:val="clear" w:color="auto" w:fill="E1DFDD"/>
    </w:rPr>
  </w:style>
  <w:style w:type="table" w:styleId="a5">
    <w:name w:val="Table Grid"/>
    <w:basedOn w:val="a1"/>
    <w:rsid w:val="003C7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D106C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106C2"/>
    <w:rPr>
      <w:rFonts w:ascii="Calibri" w:eastAsia="Times New Roman" w:hAnsi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6C2"/>
    <w:rPr>
      <w:vertAlign w:val="superscript"/>
    </w:rPr>
  </w:style>
  <w:style w:type="paragraph" w:customStyle="1" w:styleId="a9">
    <w:name w:val="Основной"/>
    <w:basedOn w:val="a"/>
    <w:link w:val="aa"/>
    <w:rsid w:val="000D176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0D176E"/>
    <w:rPr>
      <w:rFonts w:ascii="NewtonCSanPin" w:eastAsia="Times New Roman" w:hAnsi="NewtonCSanPin"/>
      <w:color w:val="000000"/>
      <w:sz w:val="21"/>
      <w:szCs w:val="21"/>
      <w:lang w:eastAsia="ru-RU"/>
    </w:rPr>
  </w:style>
  <w:style w:type="table" w:customStyle="1" w:styleId="10">
    <w:name w:val="Сетка таблицы1"/>
    <w:basedOn w:val="a1"/>
    <w:next w:val="a5"/>
    <w:rsid w:val="000D176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4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D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90B3-7072-4920-869A-39432CC9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2020-02-13T03:57:00Z</cp:lastPrinted>
  <dcterms:created xsi:type="dcterms:W3CDTF">2020-02-05T06:44:00Z</dcterms:created>
  <dcterms:modified xsi:type="dcterms:W3CDTF">2020-02-13T06:11:00Z</dcterms:modified>
</cp:coreProperties>
</file>