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63" w:rsidRPr="00C02863" w:rsidRDefault="00C02863" w:rsidP="00C02863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C02863">
        <w:rPr>
          <w:rFonts w:ascii="Times New Roman" w:eastAsia="Calibri" w:hAnsi="Times New Roman" w:cs="Times New Roman"/>
          <w:sz w:val="28"/>
        </w:rPr>
        <w:t>Утверждаю</w:t>
      </w:r>
    </w:p>
    <w:p w:rsidR="00C02863" w:rsidRPr="00C02863" w:rsidRDefault="00C02863" w:rsidP="00C02863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C02863">
        <w:rPr>
          <w:rFonts w:ascii="Times New Roman" w:eastAsia="Calibri" w:hAnsi="Times New Roman" w:cs="Times New Roman"/>
          <w:sz w:val="28"/>
        </w:rPr>
        <w:t>Директор МАОУ СОШ №8</w:t>
      </w:r>
    </w:p>
    <w:p w:rsidR="00C02863" w:rsidRPr="00C02863" w:rsidRDefault="00C02863" w:rsidP="00C02863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C02863">
        <w:rPr>
          <w:rFonts w:ascii="Times New Roman" w:eastAsia="Calibri" w:hAnsi="Times New Roman" w:cs="Times New Roman"/>
          <w:sz w:val="28"/>
        </w:rPr>
        <w:t xml:space="preserve">_______ В.В. Гайдамака </w:t>
      </w:r>
    </w:p>
    <w:p w:rsidR="00C02863" w:rsidRPr="00C02863" w:rsidRDefault="00C02863" w:rsidP="00C02863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63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C02863" w:rsidRPr="00C02863" w:rsidRDefault="00C02863" w:rsidP="00C02863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6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внедрения методологии (целевой модели) наставничества </w:t>
      </w:r>
      <w:proofErr w:type="gramStart"/>
      <w:r w:rsidRPr="00C0286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47AC2">
        <w:rPr>
          <w:rFonts w:ascii="Times New Roman" w:eastAsia="Times New Roman" w:hAnsi="Times New Roman" w:cs="Times New Roman"/>
          <w:b/>
          <w:sz w:val="28"/>
          <w:szCs w:val="28"/>
        </w:rPr>
        <w:t>бучающихся</w:t>
      </w:r>
      <w:proofErr w:type="gramEnd"/>
      <w:r w:rsidR="00647AC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МАОУ СОШ   №8 на 2023</w:t>
      </w:r>
      <w:r w:rsidRPr="00C02863">
        <w:rPr>
          <w:rFonts w:ascii="Times New Roman" w:eastAsia="Times New Roman" w:hAnsi="Times New Roman" w:cs="Times New Roman"/>
          <w:b/>
          <w:sz w:val="28"/>
          <w:szCs w:val="28"/>
        </w:rPr>
        <w:t>-2023</w:t>
      </w:r>
      <w:r w:rsidR="00647AC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28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02"/>
        <w:gridCol w:w="3030"/>
        <w:gridCol w:w="4712"/>
        <w:gridCol w:w="2431"/>
        <w:gridCol w:w="2572"/>
      </w:tblGrid>
      <w:tr w:rsidR="00C02863" w:rsidRPr="00C02863" w:rsidTr="00B6382F">
        <w:tc>
          <w:tcPr>
            <w:tcW w:w="530" w:type="dxa"/>
          </w:tcPr>
          <w:p w:rsidR="00C02863" w:rsidRPr="00C02863" w:rsidRDefault="00C02863" w:rsidP="00C02863">
            <w:pPr>
              <w:widowControl w:val="0"/>
              <w:spacing w:line="298" w:lineRule="exact"/>
              <w:jc w:val="center"/>
              <w:rPr>
                <w:rFonts w:eastAsia="Times New Roman"/>
                <w:b/>
                <w:szCs w:val="28"/>
              </w:rPr>
            </w:pPr>
            <w:r w:rsidRPr="00C02863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2502" w:type="dxa"/>
          </w:tcPr>
          <w:p w:rsidR="00C02863" w:rsidRPr="00C02863" w:rsidRDefault="00C02863" w:rsidP="00C02863">
            <w:pPr>
              <w:widowControl w:val="0"/>
              <w:spacing w:line="298" w:lineRule="exact"/>
              <w:jc w:val="center"/>
              <w:rPr>
                <w:rFonts w:eastAsia="Times New Roman"/>
                <w:b/>
                <w:szCs w:val="28"/>
              </w:rPr>
            </w:pPr>
            <w:r w:rsidRPr="00C02863">
              <w:rPr>
                <w:rFonts w:eastAsia="Times New Roman"/>
                <w:b/>
                <w:szCs w:val="28"/>
              </w:rPr>
              <w:t>Этап</w:t>
            </w: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jc w:val="center"/>
              <w:rPr>
                <w:rFonts w:eastAsia="Times New Roman"/>
                <w:b/>
                <w:szCs w:val="28"/>
              </w:rPr>
            </w:pPr>
            <w:r w:rsidRPr="00C02863">
              <w:rPr>
                <w:rFonts w:eastAsia="Times New Roman"/>
                <w:b/>
                <w:szCs w:val="28"/>
              </w:rPr>
              <w:t>Мероприятие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jc w:val="center"/>
              <w:rPr>
                <w:rFonts w:eastAsia="Times New Roman"/>
                <w:b/>
                <w:szCs w:val="28"/>
              </w:rPr>
            </w:pPr>
            <w:r w:rsidRPr="00C02863">
              <w:rPr>
                <w:rFonts w:eastAsia="Times New Roman"/>
                <w:b/>
                <w:szCs w:val="28"/>
              </w:rPr>
              <w:t>содержание</w:t>
            </w:r>
          </w:p>
        </w:tc>
        <w:tc>
          <w:tcPr>
            <w:tcW w:w="2431" w:type="dxa"/>
          </w:tcPr>
          <w:p w:rsidR="00C02863" w:rsidRPr="00C02863" w:rsidRDefault="00C02863" w:rsidP="00C02863">
            <w:pPr>
              <w:widowControl w:val="0"/>
              <w:spacing w:line="298" w:lineRule="exact"/>
              <w:jc w:val="center"/>
              <w:rPr>
                <w:rFonts w:eastAsia="Times New Roman"/>
                <w:b/>
                <w:szCs w:val="28"/>
              </w:rPr>
            </w:pPr>
            <w:r w:rsidRPr="00C02863">
              <w:rPr>
                <w:rFonts w:eastAsia="Times New Roman"/>
                <w:b/>
                <w:szCs w:val="28"/>
              </w:rPr>
              <w:t>сроки</w:t>
            </w:r>
          </w:p>
        </w:tc>
        <w:tc>
          <w:tcPr>
            <w:tcW w:w="2572" w:type="dxa"/>
          </w:tcPr>
          <w:p w:rsidR="00C02863" w:rsidRPr="00C02863" w:rsidRDefault="00C02863" w:rsidP="00C02863">
            <w:pPr>
              <w:widowControl w:val="0"/>
              <w:spacing w:line="298" w:lineRule="exact"/>
              <w:jc w:val="center"/>
              <w:rPr>
                <w:rFonts w:eastAsia="Times New Roman"/>
                <w:b/>
                <w:szCs w:val="28"/>
              </w:rPr>
            </w:pPr>
            <w:r w:rsidRPr="00C02863">
              <w:rPr>
                <w:rFonts w:eastAsia="Times New Roman"/>
                <w:b/>
                <w:szCs w:val="28"/>
              </w:rPr>
              <w:t>ответственный</w:t>
            </w:r>
          </w:p>
        </w:tc>
      </w:tr>
      <w:tr w:rsidR="00C02863" w:rsidRPr="00C02863" w:rsidTr="00B6382F">
        <w:tc>
          <w:tcPr>
            <w:tcW w:w="5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02863" w:rsidRPr="00C02863" w:rsidTr="00B6382F">
        <w:tc>
          <w:tcPr>
            <w:tcW w:w="5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Информирование родителей, обучающихся о целевой модели наставничества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проведение родительских собраний, классных часов</w:t>
            </w:r>
          </w:p>
        </w:tc>
        <w:tc>
          <w:tcPr>
            <w:tcW w:w="2431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C02863" w:rsidRPr="00C02863" w:rsidTr="00B6382F">
        <w:tc>
          <w:tcPr>
            <w:tcW w:w="530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Обновление базы данных. </w:t>
            </w: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Сбор данных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проведение анкетирования обучающихся /педагогов, желающих принять участие в программе наставничества.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сбор согласий на обработку персональных данных от совершеннолетних участников программы.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сбор дополнительной информации о запросах от третьих лиц: классный руководитель, психолог, соцработник, родители;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встреча с представителями муниципальных организаций и предприятий с целью информирования о реализации программы наставничества</w:t>
            </w:r>
          </w:p>
          <w:p w:rsidR="00C02863" w:rsidRPr="00C02863" w:rsidRDefault="00C02863" w:rsidP="00C028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72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C02863" w:rsidRPr="00C02863" w:rsidTr="00B6382F">
        <w:tc>
          <w:tcPr>
            <w:tcW w:w="530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Формирование базы наставников и наставляемых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формирование базы данных   из числа обучающихся, педагогов, представителей организаций и предприятий.</w:t>
            </w:r>
          </w:p>
        </w:tc>
        <w:tc>
          <w:tcPr>
            <w:tcW w:w="2431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02863" w:rsidRPr="00C02863" w:rsidTr="00B6382F">
        <w:tc>
          <w:tcPr>
            <w:tcW w:w="530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подготовка методических материалов для сопровождения наставнической деятельности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-проведение собеседования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lastRenderedPageBreak/>
              <w:t>-поиск экспертов и материалов для проведения обучения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-обучение наставников</w:t>
            </w:r>
          </w:p>
        </w:tc>
        <w:tc>
          <w:tcPr>
            <w:tcW w:w="2431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02863" w:rsidRPr="00C02863" w:rsidTr="00B6382F">
        <w:tc>
          <w:tcPr>
            <w:tcW w:w="530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2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Формирование наставнических пар </w:t>
            </w:r>
            <w:r w:rsidRPr="00C02863">
              <w:rPr>
                <w:rFonts w:eastAsia="Times New Roman"/>
                <w:sz w:val="24"/>
                <w:szCs w:val="24"/>
                <w:lang w:val="en-US"/>
              </w:rPr>
              <w:t>/</w:t>
            </w:r>
            <w:r w:rsidRPr="00C02863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Отбор наставляемых и наставников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-анализ анкет наставников и  с анкетами наставляемых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-организация групповой встречи 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-соединение наставников и  наставляемых в группы/пары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72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Кураторы целевой модели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Психолог </w:t>
            </w:r>
          </w:p>
          <w:p w:rsidR="00C02863" w:rsidRPr="00C02863" w:rsidRDefault="00C02863" w:rsidP="00C02863">
            <w:pPr>
              <w:widowControl w:val="0"/>
              <w:shd w:val="clear" w:color="auto" w:fill="FFFFFF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02863" w:rsidRPr="00C02863" w:rsidTr="00B6382F">
        <w:tc>
          <w:tcPr>
            <w:tcW w:w="530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Закрепление наставнических пар</w:t>
            </w:r>
            <w:r w:rsidRPr="00C02863">
              <w:rPr>
                <w:rFonts w:eastAsia="Times New Roman"/>
                <w:sz w:val="24"/>
                <w:szCs w:val="24"/>
                <w:lang w:val="en-US"/>
              </w:rPr>
              <w:t>/</w:t>
            </w:r>
            <w:r w:rsidRPr="00C02863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издание приказа «Об утверждении наставнических пар/групп»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составление планов индивидуального развития наставляемых.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- организация психологического сопровождения </w:t>
            </w:r>
            <w:proofErr w:type="gramStart"/>
            <w:r w:rsidRPr="00C02863">
              <w:rPr>
                <w:rFonts w:eastAsia="Times New Roman"/>
                <w:sz w:val="24"/>
                <w:szCs w:val="24"/>
              </w:rPr>
              <w:t>наставляемым</w:t>
            </w:r>
            <w:proofErr w:type="gramEnd"/>
            <w:r w:rsidRPr="00C02863">
              <w:rPr>
                <w:rFonts w:eastAsia="Times New Roman"/>
                <w:sz w:val="24"/>
                <w:szCs w:val="24"/>
              </w:rPr>
              <w:t>, не сформировавшим группу или пару, продолжить поиск наставника.</w:t>
            </w:r>
          </w:p>
        </w:tc>
        <w:tc>
          <w:tcPr>
            <w:tcW w:w="2431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02863" w:rsidRPr="00C02863" w:rsidTr="00B6382F">
        <w:tc>
          <w:tcPr>
            <w:tcW w:w="530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Организация работы наставнических групп/пар</w:t>
            </w: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Организация комплекса последовательных встреч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проведение первой, организационной встречи наставника и наставляемого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-проведение второй, пробной рабочей встречи наставника и наставляемого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-проведение встречи-планирования рабочего процесса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регулярные встречи наставника и наставляемого</w:t>
            </w:r>
          </w:p>
        </w:tc>
        <w:tc>
          <w:tcPr>
            <w:tcW w:w="2431" w:type="dxa"/>
            <w:vMerge w:val="restart"/>
          </w:tcPr>
          <w:p w:rsidR="00C02863" w:rsidRPr="00C02863" w:rsidRDefault="00647AC2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01.12.2023 до 01.05.2024</w:t>
            </w:r>
          </w:p>
        </w:tc>
        <w:tc>
          <w:tcPr>
            <w:tcW w:w="2572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Наставники </w:t>
            </w:r>
          </w:p>
        </w:tc>
      </w:tr>
      <w:tr w:rsidR="00C02863" w:rsidRPr="00C02863" w:rsidTr="00B6382F">
        <w:tc>
          <w:tcPr>
            <w:tcW w:w="530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Организация текущего контроля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-анкетирование, обратная связь, рефлексия</w:t>
            </w:r>
          </w:p>
        </w:tc>
        <w:tc>
          <w:tcPr>
            <w:tcW w:w="2431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02863" w:rsidRPr="00C02863" w:rsidTr="00B6382F">
        <w:tc>
          <w:tcPr>
            <w:tcW w:w="530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02" w:type="dxa"/>
            <w:vMerge w:val="restart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Подведение итогов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Завершение наставничества </w:t>
            </w: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Отчеты по итогам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-мониторинг эффективности программ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-организация итоговой встречи наставников и наставляемых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-формирование базы успешных практик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-формирование долгосрочной базы наставников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lastRenderedPageBreak/>
              <w:t>-популяризация лучших практик.</w:t>
            </w:r>
          </w:p>
        </w:tc>
        <w:tc>
          <w:tcPr>
            <w:tcW w:w="2431" w:type="dxa"/>
          </w:tcPr>
          <w:p w:rsidR="00C02863" w:rsidRPr="00C02863" w:rsidRDefault="00647AC2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Май 2024</w:t>
            </w:r>
            <w:bookmarkStart w:id="0" w:name="_GoBack"/>
            <w:bookmarkEnd w:id="0"/>
          </w:p>
        </w:tc>
        <w:tc>
          <w:tcPr>
            <w:tcW w:w="257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Кураторы целевой модели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Наставники </w:t>
            </w:r>
          </w:p>
        </w:tc>
      </w:tr>
      <w:tr w:rsidR="00C02863" w:rsidRPr="00C02863" w:rsidTr="00B6382F">
        <w:tc>
          <w:tcPr>
            <w:tcW w:w="530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Мотивация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 xml:space="preserve">Поощрение </w:t>
            </w:r>
          </w:p>
        </w:tc>
        <w:tc>
          <w:tcPr>
            <w:tcW w:w="471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 благодарственные письма</w:t>
            </w:r>
          </w:p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  <w:r w:rsidRPr="00C02863">
              <w:rPr>
                <w:rFonts w:eastAsia="Times New Roman"/>
                <w:sz w:val="24"/>
                <w:szCs w:val="24"/>
              </w:rPr>
              <w:t>-публикация на сайте результатов лучших наставников.</w:t>
            </w:r>
          </w:p>
        </w:tc>
        <w:tc>
          <w:tcPr>
            <w:tcW w:w="2431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C02863" w:rsidRPr="00C02863" w:rsidRDefault="00C02863" w:rsidP="00C02863">
            <w:pPr>
              <w:widowControl w:val="0"/>
              <w:spacing w:line="298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2863" w:rsidRPr="00C02863" w:rsidRDefault="00C02863" w:rsidP="00C02863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919" w:rsidRDefault="00EF6919"/>
    <w:sectPr w:rsidR="00EF6919" w:rsidSect="00BC7F26">
      <w:pgSz w:w="16838" w:h="11906" w:orient="landscape"/>
      <w:pgMar w:top="567" w:right="568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63"/>
    <w:rsid w:val="00647AC2"/>
    <w:rsid w:val="00C02863"/>
    <w:rsid w:val="00E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6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6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2023-11-03T08:23:00Z</dcterms:created>
  <dcterms:modified xsi:type="dcterms:W3CDTF">2023-11-03T08:25:00Z</dcterms:modified>
</cp:coreProperties>
</file>