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6D" w:rsidRDefault="00CE026D" w:rsidP="0081293E">
      <w:pPr>
        <w:spacing w:after="0" w:line="240" w:lineRule="auto"/>
        <w:ind w:firstLine="709"/>
        <w:jc w:val="center"/>
        <w:outlineLvl w:val="0"/>
        <w:rPr>
          <w:rFonts w:ascii="Bookman Old Style" w:eastAsia="Times New Roman" w:hAnsi="Bookman Old Style" w:cs="Times New Roman"/>
          <w:caps/>
          <w:color w:val="C00000"/>
          <w:kern w:val="36"/>
          <w:sz w:val="36"/>
          <w:szCs w:val="36"/>
          <w:lang w:eastAsia="ru-RU"/>
        </w:rPr>
      </w:pPr>
      <w:r>
        <w:rPr>
          <w:rFonts w:ascii="Bookman Old Style" w:eastAsia="Times New Roman" w:hAnsi="Bookman Old Style" w:cs="Times New Roman"/>
          <w:caps/>
          <w:noProof/>
          <w:color w:val="C00000"/>
          <w:kern w:val="36"/>
          <w:sz w:val="36"/>
          <w:szCs w:val="36"/>
          <w:lang w:eastAsia="ru-RU"/>
        </w:rPr>
        <w:drawing>
          <wp:anchor distT="0" distB="0" distL="114300" distR="114300" simplePos="0" relativeHeight="251658240" behindDoc="1" locked="0" layoutInCell="1" allowOverlap="1">
            <wp:simplePos x="0" y="0"/>
            <wp:positionH relativeFrom="column">
              <wp:posOffset>-438187</wp:posOffset>
            </wp:positionH>
            <wp:positionV relativeFrom="paragraph">
              <wp:posOffset>-588608</wp:posOffset>
            </wp:positionV>
            <wp:extent cx="2066738" cy="986118"/>
            <wp:effectExtent l="19050" t="0" r="0" b="0"/>
            <wp:wrapTight wrapText="bothSides">
              <wp:wrapPolygon edited="0">
                <wp:start x="2190" y="0"/>
                <wp:lineTo x="-199" y="13353"/>
                <wp:lineTo x="-199" y="17108"/>
                <wp:lineTo x="4380" y="20029"/>
                <wp:lineTo x="10154" y="21281"/>
                <wp:lineTo x="16724" y="21281"/>
                <wp:lineTo x="17122" y="20029"/>
                <wp:lineTo x="16525" y="15439"/>
                <wp:lineTo x="16127" y="13353"/>
                <wp:lineTo x="21104" y="12101"/>
                <wp:lineTo x="21104" y="7511"/>
                <wp:lineTo x="15131" y="6676"/>
                <wp:lineTo x="15530" y="5007"/>
                <wp:lineTo x="13140" y="3755"/>
                <wp:lineTo x="3584" y="0"/>
                <wp:lineTo x="2190" y="0"/>
              </wp:wrapPolygon>
            </wp:wrapTight>
            <wp:docPr id="1" name="Рисунок 1" descr="http://www.dddgazeta.ru/bitrix/templates/ddd_ma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dgazeta.ru/bitrix/templates/ddd_main/images/logo.png"/>
                    <pic:cNvPicPr>
                      <a:picLocks noChangeAspect="1" noChangeArrowheads="1"/>
                    </pic:cNvPicPr>
                  </pic:nvPicPr>
                  <pic:blipFill>
                    <a:blip r:embed="rId4"/>
                    <a:srcRect/>
                    <a:stretch>
                      <a:fillRect/>
                    </a:stretch>
                  </pic:blipFill>
                  <pic:spPr bwMode="auto">
                    <a:xfrm>
                      <a:off x="0" y="0"/>
                      <a:ext cx="2066738" cy="986118"/>
                    </a:xfrm>
                    <a:prstGeom prst="rect">
                      <a:avLst/>
                    </a:prstGeom>
                    <a:noFill/>
                    <a:ln w="9525">
                      <a:noFill/>
                      <a:miter lim="800000"/>
                      <a:headEnd/>
                      <a:tailEnd/>
                    </a:ln>
                  </pic:spPr>
                </pic:pic>
              </a:graphicData>
            </a:graphic>
          </wp:anchor>
        </w:drawing>
      </w:r>
    </w:p>
    <w:p w:rsidR="0081293E" w:rsidRPr="0081293E" w:rsidRDefault="0081293E" w:rsidP="0081293E">
      <w:pPr>
        <w:spacing w:after="0" w:line="240" w:lineRule="auto"/>
        <w:ind w:firstLine="709"/>
        <w:jc w:val="center"/>
        <w:outlineLvl w:val="0"/>
        <w:rPr>
          <w:rFonts w:ascii="Bookman Old Style" w:eastAsia="Times New Roman" w:hAnsi="Bookman Old Style" w:cs="Times New Roman"/>
          <w:caps/>
          <w:color w:val="C00000"/>
          <w:kern w:val="36"/>
          <w:sz w:val="36"/>
          <w:szCs w:val="36"/>
          <w:lang w:eastAsia="ru-RU"/>
        </w:rPr>
      </w:pPr>
      <w:r w:rsidRPr="0081293E">
        <w:rPr>
          <w:rFonts w:ascii="Bookman Old Style" w:eastAsia="Times New Roman" w:hAnsi="Bookman Old Style" w:cs="Times New Roman"/>
          <w:caps/>
          <w:color w:val="C00000"/>
          <w:kern w:val="36"/>
          <w:sz w:val="36"/>
          <w:szCs w:val="36"/>
          <w:lang w:eastAsia="ru-RU"/>
        </w:rPr>
        <w:t>ДЕТСКАЯ ДЕКЛАРАЦИЯ ПО БЕЗОПАСНОСТИ ДОРОЖНОГО ДВИЖЕНИЯ</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81293E" w:rsidRPr="0081293E" w:rsidRDefault="0081293E" w:rsidP="0081293E">
      <w:pPr>
        <w:spacing w:before="188" w:after="188" w:line="188" w:lineRule="atLeast"/>
        <w:ind w:firstLine="709"/>
        <w:jc w:val="both"/>
        <w:rPr>
          <w:rFonts w:ascii="Bookman Old Style" w:eastAsia="Times New Roman" w:hAnsi="Bookman Old Style" w:cs="Arial"/>
          <w:sz w:val="24"/>
          <w:szCs w:val="24"/>
          <w:lang w:eastAsia="ru-RU"/>
        </w:rPr>
      </w:pPr>
      <w:r w:rsidRPr="0081293E">
        <w:rPr>
          <w:rFonts w:ascii="Bookman Old Style" w:eastAsia="Times New Roman" w:hAnsi="Bookman Old Style" w:cs="Arial"/>
          <w:sz w:val="24"/>
          <w:szCs w:val="24"/>
          <w:lang w:eastAsia="ru-RU"/>
        </w:rPr>
        <w:t xml:space="preserve">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w:t>
      </w:r>
    </w:p>
    <w:p w:rsidR="00C50E8F" w:rsidRDefault="0081293E" w:rsidP="00CE026D">
      <w:pPr>
        <w:spacing w:before="188" w:after="188" w:line="188" w:lineRule="atLeast"/>
        <w:ind w:firstLine="709"/>
        <w:jc w:val="center"/>
      </w:pPr>
      <w:r w:rsidRPr="0081293E">
        <w:rPr>
          <w:rFonts w:ascii="Bookman Old Style" w:eastAsia="Times New Roman" w:hAnsi="Bookman Old Style" w:cs="Arial"/>
          <w:color w:val="C00000"/>
          <w:sz w:val="32"/>
          <w:szCs w:val="32"/>
          <w:lang w:eastAsia="ru-RU"/>
        </w:rPr>
        <w:t>Спасите жизни детей!</w:t>
      </w:r>
    </w:p>
    <w:sectPr w:rsidR="00C50E8F" w:rsidSect="00CE026D">
      <w:pgSz w:w="11906" w:h="16838"/>
      <w:pgMar w:top="113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81293E"/>
    <w:rsid w:val="007A7579"/>
    <w:rsid w:val="0081293E"/>
    <w:rsid w:val="00C50E8F"/>
    <w:rsid w:val="00CE0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8F"/>
  </w:style>
  <w:style w:type="paragraph" w:styleId="1">
    <w:name w:val="heading 1"/>
    <w:basedOn w:val="a"/>
    <w:link w:val="10"/>
    <w:uiPriority w:val="9"/>
    <w:qFormat/>
    <w:rsid w:val="0081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9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0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382551">
      <w:bodyDiv w:val="1"/>
      <w:marLeft w:val="0"/>
      <w:marRight w:val="0"/>
      <w:marTop w:val="0"/>
      <w:marBottom w:val="0"/>
      <w:divBdr>
        <w:top w:val="none" w:sz="0" w:space="0" w:color="auto"/>
        <w:left w:val="none" w:sz="0" w:space="0" w:color="auto"/>
        <w:bottom w:val="none" w:sz="0" w:space="0" w:color="auto"/>
        <w:right w:val="none" w:sz="0" w:space="0" w:color="auto"/>
      </w:divBdr>
      <w:divsChild>
        <w:div w:id="1232080746">
          <w:marLeft w:val="0"/>
          <w:marRight w:val="0"/>
          <w:marTop w:val="0"/>
          <w:marBottom w:val="0"/>
          <w:divBdr>
            <w:top w:val="none" w:sz="0" w:space="0" w:color="auto"/>
            <w:left w:val="none" w:sz="0" w:space="0" w:color="auto"/>
            <w:bottom w:val="none" w:sz="0" w:space="0" w:color="auto"/>
            <w:right w:val="none" w:sz="0" w:space="0" w:color="auto"/>
          </w:divBdr>
          <w:divsChild>
            <w:div w:id="227308567">
              <w:marLeft w:val="-141"/>
              <w:marRight w:val="-141"/>
              <w:marTop w:val="0"/>
              <w:marBottom w:val="0"/>
              <w:divBdr>
                <w:top w:val="none" w:sz="0" w:space="0" w:color="auto"/>
                <w:left w:val="none" w:sz="0" w:space="0" w:color="auto"/>
                <w:bottom w:val="none" w:sz="0" w:space="0" w:color="auto"/>
                <w:right w:val="none" w:sz="0" w:space="0" w:color="auto"/>
              </w:divBdr>
              <w:divsChild>
                <w:div w:id="1416779108">
                  <w:marLeft w:val="0"/>
                  <w:marRight w:val="0"/>
                  <w:marTop w:val="0"/>
                  <w:marBottom w:val="0"/>
                  <w:divBdr>
                    <w:top w:val="none" w:sz="0" w:space="0" w:color="auto"/>
                    <w:left w:val="none" w:sz="0" w:space="0" w:color="auto"/>
                    <w:bottom w:val="none" w:sz="0" w:space="0" w:color="auto"/>
                    <w:right w:val="none" w:sz="0" w:space="0" w:color="auto"/>
                  </w:divBdr>
                </w:div>
                <w:div w:id="4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2015-04-01T02:53:00Z</dcterms:created>
  <dcterms:modified xsi:type="dcterms:W3CDTF">2015-04-01T03:32:00Z</dcterms:modified>
</cp:coreProperties>
</file>