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AD" w:rsidRDefault="003445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3451225" cy="2486025"/>
            <wp:effectExtent l="19050" t="0" r="0" b="0"/>
            <wp:wrapTight wrapText="bothSides">
              <wp:wrapPolygon edited="0">
                <wp:start x="-119" y="0"/>
                <wp:lineTo x="-119" y="21517"/>
                <wp:lineTo x="21580" y="21517"/>
                <wp:lineTo x="21580" y="0"/>
                <wp:lineTo x="-119" y="0"/>
              </wp:wrapPolygon>
            </wp:wrapTight>
            <wp:docPr id="1" name="Рисунок 1" descr="http://allforchildren.com.ua/pif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com.ua/pif3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C2" w:rsidRPr="003445C2" w:rsidRDefault="003445C2" w:rsidP="003445C2">
      <w:pPr>
        <w:shd w:val="clear" w:color="auto" w:fill="FFFFFF"/>
        <w:tabs>
          <w:tab w:val="left" w:pos="9356"/>
        </w:tabs>
        <w:spacing w:line="240" w:lineRule="auto"/>
        <w:ind w:right="1110"/>
        <w:jc w:val="center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 w:rsidRPr="003445C2">
        <w:rPr>
          <w:rFonts w:eastAsia="Times New Roman" w:cs="Times New Roman"/>
          <w:b/>
          <w:color w:val="FF0000"/>
          <w:sz w:val="56"/>
          <w:szCs w:val="56"/>
          <w:lang w:eastAsia="ru-RU"/>
        </w:rPr>
        <w:t>ПАМЯТКА</w:t>
      </w:r>
    </w:p>
    <w:p w:rsidR="003445C2" w:rsidRPr="003445C2" w:rsidRDefault="003445C2" w:rsidP="003445C2">
      <w:pPr>
        <w:shd w:val="clear" w:color="auto" w:fill="FFFFFF"/>
        <w:tabs>
          <w:tab w:val="left" w:pos="9356"/>
        </w:tabs>
        <w:spacing w:line="240" w:lineRule="auto"/>
        <w:ind w:right="1110"/>
        <w:jc w:val="center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>
        <w:rPr>
          <w:rFonts w:eastAsia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370205</wp:posOffset>
            </wp:positionV>
            <wp:extent cx="1219200" cy="1434465"/>
            <wp:effectExtent l="114300" t="0" r="0" b="32385"/>
            <wp:wrapNone/>
            <wp:docPr id="4" name="Рисунок 4" descr="http://everestcorp.ru/foto4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restcorp.ru/foto4/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25" t="4688" r="13125" b="15937"/>
                    <a:stretch>
                      <a:fillRect/>
                    </a:stretch>
                  </pic:blipFill>
                  <pic:spPr bwMode="auto">
                    <a:xfrm rot="1102167">
                      <a:off x="0" y="0"/>
                      <a:ext cx="12192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5C2">
        <w:rPr>
          <w:rFonts w:eastAsia="Times New Roman" w:cs="Times New Roman"/>
          <w:b/>
          <w:color w:val="FF0000"/>
          <w:sz w:val="56"/>
          <w:szCs w:val="56"/>
          <w:lang w:eastAsia="ru-RU"/>
        </w:rPr>
        <w:t>«Осторожно: гололёд!»</w:t>
      </w: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color w:val="0000A0"/>
          <w:szCs w:val="28"/>
          <w:lang w:eastAsia="ru-RU"/>
        </w:rPr>
        <w:t>ГОЛОЛ</w:t>
      </w:r>
      <w:r>
        <w:rPr>
          <w:rFonts w:eastAsia="Times New Roman" w:cs="Times New Roman"/>
          <w:b/>
          <w:color w:val="0000A0"/>
          <w:szCs w:val="28"/>
          <w:lang w:eastAsia="ru-RU"/>
        </w:rPr>
        <w:t>Ё</w:t>
      </w:r>
      <w:r w:rsidRPr="003445C2">
        <w:rPr>
          <w:rFonts w:eastAsia="Times New Roman" w:cs="Times New Roman"/>
          <w:b/>
          <w:color w:val="0000A0"/>
          <w:szCs w:val="28"/>
          <w:lang w:eastAsia="ru-RU"/>
        </w:rPr>
        <w:t>Д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Pr="003445C2" w:rsidRDefault="003445C2" w:rsidP="003445C2">
      <w:pPr>
        <w:spacing w:line="240" w:lineRule="auto"/>
        <w:ind w:firstLine="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ГОЛОЛ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Ё</w:t>
      </w: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 - это слой плотного льда, образовавшийся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 Обычно гололед наблюдается при температуре воздуха от 0°С до минус 3°С. Корка намерзшего льда может достигать нескольких сантиметров.</w:t>
      </w:r>
    </w:p>
    <w:p w:rsidR="003445C2" w:rsidRPr="003445C2" w:rsidRDefault="003445C2" w:rsidP="003445C2">
      <w:pPr>
        <w:spacing w:line="240" w:lineRule="auto"/>
        <w:ind w:firstLine="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3445C2" w:rsidRDefault="003445C2" w:rsidP="003445C2">
      <w:pPr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shd w:val="clear" w:color="auto" w:fill="FFFFFF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КАК ДЕЙСТВОВАТЬ ВО ВРЕМЯ ГОЛОЛ</w:t>
      </w:r>
      <w:r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Ё</w:t>
      </w: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ДА (ГОЛОЛЕДИЦЫ)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Надевайте обувь на низком каблуке или без него с рельефной подошвой из пористых материалов.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Передвигайтесь медленно.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занимайте руки хрупкой или тяжёлой ношей.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держите руки в карманах.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проходите вблизи зданий, чтобы избежать падающей сосульки.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Соблюдайте особую осторожность при переходе дороги.</w:t>
      </w:r>
    </w:p>
    <w:p w:rsidR="00830B6C" w:rsidRP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Старайтесь обходить опасные места (замёрзшие лужи, лестницы, склоны и т.п.)</w:t>
      </w:r>
    </w:p>
    <w:p w:rsidR="003445C2" w:rsidRPr="003445C2" w:rsidRDefault="003445C2" w:rsidP="003445C2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3445C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445C2" w:rsidRDefault="003445C2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КАК ДЕЙСТВОВАТЬ ПРИ ПОЛУЧЕНИИ ТРАВМЫ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0B6C" w:rsidRDefault="00830B6C" w:rsidP="00830B6C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Наложите холодный компресс во избежание отёка: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Заверните холодный предмет в полиэтилен, затем в ткань. 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Приложите компресс на 20 минут к месту ушиба.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 избежание переохлаждения  делайте 5-минутные перерывы</w:t>
      </w:r>
    </w:p>
    <w:p w:rsidR="00830B6C" w:rsidRPr="00830B6C" w:rsidRDefault="00355AB4" w:rsidP="00830B6C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Если на второй день отёк не спал</w:t>
      </w:r>
      <w:r w:rsidR="00923E5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место ушиба нанесите йодную сетку.</w:t>
      </w:r>
      <w:r w:rsidR="00923E55">
        <w:rPr>
          <w:rFonts w:eastAsia="Times New Roman" w:cs="Times New Roman"/>
          <w:color w:val="000000"/>
          <w:szCs w:val="28"/>
          <w:lang w:eastAsia="ru-RU"/>
        </w:rPr>
        <w:t xml:space="preserve"> Если через пару дней отёчность спала, но остались синяки, можете приложить к месту ушиба грелку или специальные мази.</w:t>
      </w:r>
    </w:p>
    <w:p w:rsidR="00923E55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923E55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>Если после ушиба Вы чувствуете боли в области суставов, головокружение, резкую боль в травмированных конечностях -</w:t>
      </w:r>
    </w:p>
    <w:p w:rsidR="003445C2" w:rsidRPr="003445C2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срочно о</w:t>
      </w:r>
      <w:r w:rsidR="003445C2" w:rsidRPr="003445C2">
        <w:rPr>
          <w:rFonts w:eastAsia="Times New Roman" w:cs="Times New Roman"/>
          <w:b/>
          <w:color w:val="FF0000"/>
          <w:szCs w:val="28"/>
          <w:lang w:eastAsia="ru-RU"/>
        </w:rPr>
        <w:t xml:space="preserve">братитесь в </w:t>
      </w:r>
      <w:r w:rsidR="003445C2" w:rsidRPr="00923E55">
        <w:rPr>
          <w:rFonts w:eastAsia="Times New Roman" w:cs="Times New Roman"/>
          <w:b/>
          <w:color w:val="FF0000"/>
          <w:szCs w:val="28"/>
          <w:lang w:eastAsia="ru-RU"/>
        </w:rPr>
        <w:t>больницу</w:t>
      </w:r>
      <w:r>
        <w:rPr>
          <w:rFonts w:eastAsia="Times New Roman" w:cs="Times New Roman"/>
          <w:b/>
          <w:color w:val="FF0000"/>
          <w:szCs w:val="28"/>
          <w:lang w:eastAsia="ru-RU"/>
        </w:rPr>
        <w:t>!</w:t>
      </w:r>
    </w:p>
    <w:sectPr w:rsidR="003445C2" w:rsidRPr="003445C2" w:rsidSect="00923E55">
      <w:pgSz w:w="11906" w:h="16838"/>
      <w:pgMar w:top="709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FFD"/>
    <w:multiLevelType w:val="hybridMultilevel"/>
    <w:tmpl w:val="5626644A"/>
    <w:lvl w:ilvl="0" w:tplc="8BE0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737827"/>
    <w:multiLevelType w:val="hybridMultilevel"/>
    <w:tmpl w:val="D1148B20"/>
    <w:lvl w:ilvl="0" w:tplc="685CF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1E2E7B"/>
    <w:multiLevelType w:val="hybridMultilevel"/>
    <w:tmpl w:val="C2DA9AD0"/>
    <w:lvl w:ilvl="0" w:tplc="03D685CC">
      <w:start w:val="1"/>
      <w:numFmt w:val="bullet"/>
      <w:lvlText w:val="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445C2"/>
    <w:rsid w:val="00054430"/>
    <w:rsid w:val="00150D04"/>
    <w:rsid w:val="00156A0C"/>
    <w:rsid w:val="003445C2"/>
    <w:rsid w:val="00355AB4"/>
    <w:rsid w:val="004734E6"/>
    <w:rsid w:val="006157AD"/>
    <w:rsid w:val="00830B6C"/>
    <w:rsid w:val="0092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3445C2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45C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5C2"/>
  </w:style>
  <w:style w:type="paragraph" w:styleId="a4">
    <w:name w:val="Balloon Text"/>
    <w:basedOn w:val="a"/>
    <w:link w:val="a5"/>
    <w:uiPriority w:val="99"/>
    <w:semiHidden/>
    <w:unhideWhenUsed/>
    <w:rsid w:val="00344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Гололёд</dc:title>
  <dc:creator>Umka</dc:creator>
  <cp:lastModifiedBy>User</cp:lastModifiedBy>
  <cp:revision>2</cp:revision>
  <dcterms:created xsi:type="dcterms:W3CDTF">2016-11-11T05:11:00Z</dcterms:created>
  <dcterms:modified xsi:type="dcterms:W3CDTF">2016-11-11T05:11:00Z</dcterms:modified>
</cp:coreProperties>
</file>