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4D" w:rsidRPr="003A0094" w:rsidRDefault="004F624D" w:rsidP="004F62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3A009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Советы родителям</w:t>
      </w:r>
    </w:p>
    <w:p w:rsidR="004F624D" w:rsidRDefault="004F624D" w:rsidP="004F6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F624D" w:rsidRPr="003A0094" w:rsidRDefault="004F624D" w:rsidP="004F6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00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Что делать, если вы узнали о том, что ваш ребенок интересуется опасным </w:t>
      </w:r>
      <w:proofErr w:type="spellStart"/>
      <w:r w:rsidRPr="003A00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контентом</w:t>
      </w:r>
      <w:proofErr w:type="spellEnd"/>
      <w:r w:rsidRPr="003A00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Интернете</w:t>
      </w:r>
    </w:p>
    <w:p w:rsidR="004F624D" w:rsidRPr="003A0094" w:rsidRDefault="004F624D" w:rsidP="004F6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24D" w:rsidRDefault="004F624D" w:rsidP="004F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Ваш ребенок еще не достиг подросткового возраста, то ограничить пользование интернет ресурсами порой достаточно четким родительским запретом, если же возраст вашему ребенку уже исполнилось 12 лет (а иногда и 11), то простым ограничением бывает не обойтись. В таком случае определите, насколько хорошо подросток знаком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неблагополучным </w:t>
      </w:r>
      <w:proofErr w:type="spellStart"/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Возможно, ребенок и не подозревал, что за ресурс открылся перед ним, а может быть, какие-то внутренние тревоги и трудности привели его к нему, или он уже давно интересуется подобными ресурсами. От этого понимания зависит уровень погружения в проблему и, следовательно,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следующие действия родителей.  </w:t>
      </w:r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это прояснить, Вам помогут наблюдение и открытый честный диалог с ребенком.</w:t>
      </w:r>
    </w:p>
    <w:p w:rsidR="004F624D" w:rsidRDefault="004F624D" w:rsidP="004F62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24D" w:rsidRPr="003A0094" w:rsidRDefault="004F624D" w:rsidP="004F62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разберемся, какие конкретные шаги вы можете предпринять: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Никакой паники и драматизации, оставайтесь спокойными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Помните, что страх и паника – плохие советчики. Повышением голоса на ребенка, угрозами, полным запретом интернета можно нарушить эмоциональный контакт с ним. Найти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решение ситуации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возможно, если отношение к ней будет обдуманное и спокойное.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Сохраняйте доверие к ребенку.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Ищите возможность побеседовать с подростком, не застревайте на деталях, удерживайтесь в рамках обсуждения того, что вы знаете и наблюдали. Нормальное общение – это возможность и сказать, и быть услышанным. В разговоре с ребенком ваша задача – дать понять ребенку, что вы наблюдательны, много знаете о влиянии таких </w:t>
      </w:r>
      <w:proofErr w:type="spell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контентов</w:t>
      </w:r>
      <w:proofErr w:type="spell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. Вы имеете право прояснить ситуацию, так вас встревожившую, и Вы испытываете определенные чувства и можете говорить о них.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Объясните, в чем состоит опасность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обращения к таким </w:t>
      </w:r>
      <w:proofErr w:type="spell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интернет-ресурсам</w:t>
      </w:r>
      <w:proofErr w:type="spell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. Вы можете просить подростка изменить поведение, при этом придется признать, что полностью контролировать поведение подростка вы не сможете и поэтому рассчитываете, что он сделает выводы сам и примет правильное решение.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Самое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важное, не потерять контакт с ребенком. Критикуя его поведение, не обращайтесь к личности. Недопустимо давать ему повод обидеться и хлопнуть дверью.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Обсудите с ребенком, что такое критическое отношение к информации.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Расскажите ему, что такое манипулирование, какие уловки люди используют, чтобы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влиять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 на друга, и какие цели они преследуют при этом. Поделитесь своим жизненным опытом, когда вы стали жертвой неожиданного обмана. В этой ситуации достаточно вспомнить рекламные приемы влияния: например, использование цвета, образов и </w:t>
      </w:r>
      <w:proofErr w:type="spell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слогана</w:t>
      </w:r>
      <w:proofErr w:type="spell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рекламе, - это именно то, что вы первое вспоминаете, когда видите товар из рекламы на полках магазина и решаете его купить.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Не критикуйте, не угрожайте и не ведите нравоучительных бесед.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Информация, которую вы хотите донести, должна быть краткая, четкая и понятная. Если что-то пообещали, доведите сказанное до конца.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Восстановите полное доверие к ребенку после того, как он изменит свое поведение.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Прекратите обсуждать эту проблему. Договоритесь об установлении разумных границ контроля.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Определите, каково ваше влияние на такое поведение ребенка.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Какие ваши личностные особенности или особенности семейного взаимодействия могли поспособствовать такому поведению ребенка. Найдите в себе мужество признать, что без ваших изменений, изменений в поведении ребенка будет достигнуть непросто.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Не откладывайте обращение за поддержкой к специалистам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если ваш анализ показал, что ситуация имеет глубокие корни и требует вмешательства психолога или психотерапевта.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F624D" w:rsidRPr="003A0094" w:rsidRDefault="004F624D" w:rsidP="004F62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A0094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lastRenderedPageBreak/>
        <w:t>План разговора с ребенком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Д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алее предлагается примерный план разговора с ребенком, но необходимо обратить Ваше внимание, что только Вы по-настоящему знаете своего сына или дочь и можете сами подбирать те слова и фразы, которые подойдут для общения с ним, используя предлагаемый план как основу. Надо учитывать также, что разговор должен быть без спешки, без дополнительных отвлекающих ситуаций, например, забегающего младшего ребенка в комнату с требованиями включиться в игру, работающего телевизора или постоянного звонящего телефона. Никто из участников беседы не должен спешить по другому делу, заниматься параллельно чем-то ещё.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Скажите ребенку за ранее и прямо, что хотите поговорить и обозначьте, когда это произойдет. Например,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«Сегодня вечером, после ужина, я хочу с тобой поговорить. Наш разговор для меня важен, надо сделать так, чтобы нам никто не мешал»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Ход разговора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1. Прояснение ситуации</w:t>
      </w:r>
      <w:r w:rsidRPr="003A00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Расскажите подростку, что вы узнали (заметили) о его интересе (участии)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неблагополучному </w:t>
      </w:r>
      <w:proofErr w:type="spell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интернет-контенту</w:t>
      </w:r>
      <w:proofErr w:type="spell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, какие изменения в его поведении вы наблюдали в последнее время. В ваших словах должны присутствовать только факты и ваши искренние чувства. Затем сообщите, для чего важен ваш разговор с ним.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Например: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«Саша, мне стало известно о том, что ты состоишь в социальной сети в группе, посвященной противоправному поведению. В последнее время я ста</w:t>
      </w:r>
      <w:proofErr w:type="gramStart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л(</w:t>
      </w:r>
      <w:proofErr w:type="gramEnd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 замечать, что ты стал раздражителен, сильно эмоционально реагируешь на мои слова. Я этим обеспокое</w:t>
      </w:r>
      <w:proofErr w:type="gramStart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н(</w:t>
      </w:r>
      <w:proofErr w:type="gramEnd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а). Я папа (мама), и для меня твое состояние крайне важно, я хочу, чтобы ты был в безопасности и знал, что эти серьезные вопросы со мной можно обсуждать. Я не хочу тебя осуждать и наказывать, а хочу разобраться, что происходит и вместе с тобой подумать, что делать дальше. Я тревожусь за тебя и считаю, что нам важно с тобой это обсудить. А что думаешь ты?»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 Выслушивание точки зрения подростка.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Дайте подростку возможность высказать свою точку зрения. Проявляйте осторожность и терпение в разговоре. Если молчит – держите паузу. Минуты через две-три можете напомнить, что вы ждете: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«Ты молчишь, а мне хотелось бы услышать твое мнение по этому поводу».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Подросток может говорить открыто, если чувствует, что вы на его стороне.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 Проговаривание чувств и мыслей подростка о ситуации.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Уточните то, что сказал подросток: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«Если я правильно тебя поняла, то ты считаешь…».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Отметьте чувства и переживания подростка, уточните, с чем они связаны. Если боится – что самое страшное в этом? Если злится – на что, на кого? Если о переживаниях не проговаривает, помочь их выразить, рассказав о том, что вы видите и слышите, когда разговариваете с ним. Избегайте оценочных высказываний, осуждения.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4. </w:t>
      </w:r>
      <w:proofErr w:type="gramStart"/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Оставайтесь спокойны и рассудительны независимо от реакции подростка на ваши слова.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Если ребенок кричит, возмущается, обвиняет вас, кого-то ещё, возможно, это попытка перевести разговор на привычный способ реагирования или игнорирование темы. Примерьте на себя его чувства и назовите то чувство, которое испытывает подросток: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«Ты сейчас разозлился (расстроился, испугался, огорчился)»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― и стимулируйте подростка на откровенный разговор. Если подросток молчит, скажите ему: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понимаю, что это раздражает тебя. Тем не менее, важно прояснить ситуацию».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Можно повторить это несколько раз в разных видах, еще раз проговорить, что Вы не собираетесь обвинять его или наказывать за что-то, а хотите лучше понять, чтобы помочь.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5. Прояснение фактов</w:t>
      </w:r>
      <w:r w:rsidRPr="003A00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Узнайте, давно ли подросток в группе, как о ней узнал, как так случилось, что вступил в неё. Что он делает как участник группы. Каково эмоциональное состояние ребенка в среднем в течение обычного дня. Меняется ли оно при общении в группе и как меняется. Что происходит в реальной жизни подростка. Лучше задавать открытые вопросы, например: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«Расскажи мне о том, как ты вступи</w:t>
      </w:r>
      <w:proofErr w:type="gramStart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л(</w:t>
      </w:r>
      <w:proofErr w:type="gramEnd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 в группу»,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а по ходу рассказа ребенка задавать уточняющие вопросы.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6. Обобщение </w:t>
      </w:r>
      <w:proofErr w:type="gramStart"/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услышанного</w:t>
      </w:r>
      <w:proofErr w:type="gramEnd"/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 Подросток рассказал, что происходит, объяснил возможные причины. Если вы даже поверили не всему, нет смысла искать истину прямо сейчас. Подросток открылся настолько, насколько смог. Главное – мотивировать подростка к решению проблемы, если вы поняли, что она есть. Обобщите </w:t>
      </w:r>
      <w:proofErr w:type="gramStart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услышанное</w:t>
      </w:r>
      <w:proofErr w:type="gramEnd"/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 xml:space="preserve"> от подростка.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Например: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услышала от тебя, что в твоей жизни сейчас происходят вещи, с которыми трудно справиться. Это и ссора с другом, и чувство, что никто не поймёт. А теперь ещё и тревога о том, что будет дальше, когда я узна</w:t>
      </w:r>
      <w:proofErr w:type="gramStart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л(</w:t>
      </w:r>
      <w:proofErr w:type="gramEnd"/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а) о твоих трудностях. Есть ли у тебя предположения, что мы, родители, можем теперь предпринять?»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7. Выслушать предположения подростка.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Обсудите с ним возможные опасения. Скажите о том, что в такой ситуации – совершенно нормально, что возникает много страха и тревоги.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8. Обсуждение дальнейших действий.</w:t>
      </w:r>
      <w:r w:rsidRPr="003A00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Расскажите подростку понятным языком о том, что действительно будет предпринято Вами в дальнейшем.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Например,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установлю компьютерную программу, которая автоматически будет меня информировать о том, что ты зашел на этот сайт снова, но я буду знать только об этой информации, например, общение с друзьями в социальной сети для меня будет недоступно».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Или: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буду с тобой разговаривать о том, какой информацией ты интересуешься и на каких сайтах бываешь».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  <w:t>Или: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«Если наши отношения с тобой не изменятся, я буду искать помощи у специалистов, которые в наших проблемах лучше разбираются».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00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9. Укрепление доверительных отношений,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подведение итога разговора.</w:t>
      </w:r>
      <w:r w:rsidRPr="003A0094">
        <w:rPr>
          <w:rFonts w:ascii="Times New Roman" w:eastAsia="Times New Roman" w:hAnsi="Times New Roman" w:cs="Times New Roman"/>
          <w:color w:val="000000"/>
          <w:lang w:eastAsia="ru-RU"/>
        </w:rPr>
        <w:t> Разговор с подростком важно закончить позитивным настроем и подтверждением, что для родителя имеет большую ценность состоявшийся разговор. Подростку важно чувствовать родительскую поддержку. Например: </w:t>
      </w:r>
      <w:r w:rsidRPr="003A009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«Я доверяю тебе. Я верю, что ты примешь правильное решение. Я рада, что мы поговорили. Я рада, что ты меня выслушал».</w:t>
      </w:r>
    </w:p>
    <w:p w:rsidR="004F624D" w:rsidRDefault="004F624D" w:rsidP="004F62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624D" w:rsidRPr="00706ED2" w:rsidRDefault="004F624D" w:rsidP="004F62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3B87" w:rsidRDefault="003F3B87"/>
    <w:sectPr w:rsidR="003F3B87" w:rsidSect="00706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24D"/>
    <w:rsid w:val="003F3B87"/>
    <w:rsid w:val="004F624D"/>
    <w:rsid w:val="00B76461"/>
    <w:rsid w:val="00F31E62"/>
    <w:rsid w:val="00F6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~Лёнка~</dc:creator>
  <cp:lastModifiedBy>~Лёнка~</cp:lastModifiedBy>
  <cp:revision>1</cp:revision>
  <dcterms:created xsi:type="dcterms:W3CDTF">2019-02-01T09:31:00Z</dcterms:created>
  <dcterms:modified xsi:type="dcterms:W3CDTF">2019-02-01T09:32:00Z</dcterms:modified>
</cp:coreProperties>
</file>