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D70A2"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  <w:t>ПАМЯТКА при угрозе террористических актов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ПОМНИТЕ! Террористические группы могут установить взрывные устройства на объекте в самых неожиданных местах (в помещениях военного городка, подвалах строящегося здания, в местах массового скопления людей, трансформаторных будках, в припаркованных машинах, на рабочих местах т.д.).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Требования безопасности при угрозе проведения террористического акта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1.Быть предельно внимательными к окружающим Вас людям. Ни при каких условиях НЕ ДОПУСКАЙТЕ ПАНИКИ!!!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 Обезопасьте свой объект, служебное место: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выполнить противопожарные мероприятия и обеспечить их постоянное соблюдение;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проверить места возможного заложения взрывных устройств и создание взрывоопасных воздушных смесей;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не оставлять без внимания появление рядом с вами посторонних лиц, на стоянке - незнакомых автомобилей, закрытых контейнеров и других подозрительных предметов;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- о всех подозрительных предметах сообщать непосредственному командиру (начальнику).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Вы обнаружили взрывоопасный предмет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Террористические группы могут использовать как промышленные, так и самодельные устройства, замаскированные под любой предмет.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Заметив подозрительный предмет: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1. Не подходите близко к нему, не трогайте руками и не пытайтесь открывать.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 Через других лиц сообщите о находке своему непосредственному командиру (начальнику).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3. Не разрешайте военнослужащим, случайным людям подходить к опасному предмету, прикасаться к нему или пытаться обезвредить до прибытия представителей МВД и ФСБ России.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Совершая поездки в транспорте (особенно в метро), обращайте внимание на оставленные предметы (сумки, портфели, свертки и т.д.).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 обнаружении таких предметов немедленно сообщите водителю (машинисту) или любому сотруднику полиции. Не открывайте их, не трогайте руками, предупредите стоящих рядом людей.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Обычно взрывные устройства закладывают в подвалы, на первых этажах, под лестницей около мусоропровода. Будьте внимательны!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Если произошел взрыв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1. Постарайтесь успокоиться и уточнить обстановку.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 Продвигаться следует осторожно, не трогать поврежденные конструкции, оголившиеся провода.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3. В разрушенном или поврежденном помещении из-за опасности взрыва скопившихся газов нельзя пользоваться открытым пламенем (спички, свечи, факел и т.д.).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4. При задымлении защитите органы дыхания смоченным носовым платком (лоскутом ткани, полотенцем)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5. При наличии пострадавших, примите меры по оказанию первой медицинской помощи и выходу из района поражения.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6. Действуйте в строгом соответствии с должностными обязанностями.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случае необходимой эвакуации выполните соответствующие мероприятия. При невозможности эвакуации (из здания, помещения) найдите возможность оповестить о месте своего нахождения (например – выйти на балкон, выбить стекло, т.д.).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Вас завалило обломками стен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1. Успокойтесь, не падайте духом.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2. Старайтесь дышать глубоко, ровно, не торопитесь.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3. Приготовьтесь терпеть голод и жажду.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4. Голосом и стуком привлекайте внимание людей к себе.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5. Если вы находитесь глубоко от поверхности земли, перемещайте влево-вправо любой металлический предмет (кольцо, ключи и т. д.) для обнаружения вас металлоискателем.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6. Если пространство около Вас относительно свободно, не зажигайте спички, свечи – берегите кислород.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7. Продвигайтесь осторожно, стараясь не вызвать нового обвала. Ориентируйтесь по движению воздуха, поступающего снаружи.</w:t>
      </w:r>
    </w:p>
    <w:p w:rsidR="001D70A2" w:rsidRPr="001D70A2" w:rsidRDefault="001D70A2" w:rsidP="001D70A2">
      <w:pPr>
        <w:shd w:val="clear" w:color="auto" w:fill="FFFFFF"/>
        <w:spacing w:before="94" w:after="94" w:line="240" w:lineRule="auto"/>
        <w:ind w:left="376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D70A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8. По возможности укрепите отвисающие  балки или потолок с помощью других предметов (доски, кирпич и т.п.) и дожидайтесь помощи. Помните – помощь придет.</w:t>
      </w:r>
    </w:p>
    <w:p w:rsidR="00185411" w:rsidRDefault="00185411"/>
    <w:sectPr w:rsidR="00185411" w:rsidSect="0018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1D70A2"/>
    <w:rsid w:val="00185411"/>
    <w:rsid w:val="001D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11"/>
  </w:style>
  <w:style w:type="paragraph" w:styleId="1">
    <w:name w:val="heading 1"/>
    <w:basedOn w:val="a"/>
    <w:link w:val="10"/>
    <w:uiPriority w:val="9"/>
    <w:qFormat/>
    <w:rsid w:val="001D7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s-show">
    <w:name w:val="is-show"/>
    <w:basedOn w:val="a"/>
    <w:rsid w:val="001D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D70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2019-09-19T12:06:00Z</dcterms:created>
  <dcterms:modified xsi:type="dcterms:W3CDTF">2019-09-19T12:06:00Z</dcterms:modified>
</cp:coreProperties>
</file>